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374" w:rsidRPr="00B7444F" w:rsidRDefault="00327374" w:rsidP="00327374">
      <w:pPr>
        <w:spacing w:before="120"/>
        <w:ind w:firstLine="720"/>
        <w:jc w:val="both"/>
        <w:rPr>
          <w:b/>
          <w:sz w:val="28"/>
          <w:szCs w:val="28"/>
        </w:rPr>
      </w:pPr>
      <w:r w:rsidRPr="00B7444F">
        <w:rPr>
          <w:b/>
          <w:sz w:val="28"/>
          <w:szCs w:val="28"/>
          <w:highlight w:val="yellow"/>
        </w:rPr>
        <w:t>8. Phê duyệt trữ lượng khoáng sản</w:t>
      </w:r>
    </w:p>
    <w:p w:rsidR="00327374" w:rsidRPr="000A0047" w:rsidRDefault="00327374" w:rsidP="00327374">
      <w:pPr>
        <w:spacing w:before="120" w:line="330" w:lineRule="exact"/>
        <w:ind w:firstLine="720"/>
        <w:jc w:val="both"/>
        <w:rPr>
          <w:b/>
          <w:color w:val="000000"/>
          <w:sz w:val="28"/>
          <w:szCs w:val="28"/>
          <w:lang w:val="nl-NL"/>
        </w:rPr>
      </w:pPr>
      <w:r w:rsidRPr="000A0047">
        <w:rPr>
          <w:b/>
          <w:color w:val="000000"/>
          <w:sz w:val="28"/>
          <w:szCs w:val="28"/>
          <w:lang w:val="nl-NL"/>
        </w:rPr>
        <w:t>a. Trình tự thực hiệ</w:t>
      </w:r>
      <w:r>
        <w:rPr>
          <w:b/>
          <w:color w:val="000000"/>
          <w:sz w:val="28"/>
          <w:szCs w:val="28"/>
          <w:lang w:val="nl-NL"/>
        </w:rPr>
        <w:t>n</w:t>
      </w:r>
    </w:p>
    <w:p w:rsidR="00327374" w:rsidRPr="004B434D" w:rsidRDefault="00327374" w:rsidP="00327374">
      <w:pPr>
        <w:spacing w:before="120" w:line="330" w:lineRule="exact"/>
        <w:ind w:firstLine="720"/>
        <w:jc w:val="both"/>
        <w:rPr>
          <w:sz w:val="28"/>
          <w:szCs w:val="28"/>
        </w:rPr>
      </w:pPr>
      <w:r w:rsidRPr="004B434D">
        <w:rPr>
          <w:sz w:val="28"/>
          <w:szCs w:val="28"/>
        </w:rPr>
        <w:t>Bước 1: Chuẩn bị hồ sơ đầy đủ theo quy định của Luật Khoáng sản</w:t>
      </w:r>
    </w:p>
    <w:p w:rsidR="00327374" w:rsidRPr="000A0047" w:rsidRDefault="00327374" w:rsidP="00327374">
      <w:pPr>
        <w:spacing w:before="120" w:line="330" w:lineRule="exact"/>
        <w:ind w:firstLine="720"/>
        <w:jc w:val="both"/>
        <w:rPr>
          <w:sz w:val="28"/>
          <w:szCs w:val="28"/>
        </w:rPr>
      </w:pPr>
      <w:r w:rsidRPr="000A0047">
        <w:rPr>
          <w:sz w:val="28"/>
          <w:szCs w:val="28"/>
        </w:rPr>
        <w:t>Tổ chức, cá nhân có nhu cầu xin Phê duyệt trữ lượng khoáng sản đến Bộ phận Tiếp nhận và Trả kết quả Sở Tài nguyên và Môi trường</w:t>
      </w:r>
      <w:r>
        <w:rPr>
          <w:sz w:val="28"/>
          <w:szCs w:val="28"/>
        </w:rPr>
        <w:t xml:space="preserve"> địa </w:t>
      </w:r>
      <w:r w:rsidRPr="00B7444F">
        <w:rPr>
          <w:sz w:val="28"/>
          <w:szCs w:val="28"/>
        </w:rPr>
        <w:t>chỉ Tổ 26, phường Đồng Tâm, thành phố Yên Bái</w:t>
      </w:r>
      <w:r w:rsidRPr="000A0047">
        <w:rPr>
          <w:sz w:val="28"/>
          <w:szCs w:val="28"/>
        </w:rPr>
        <w:t xml:space="preserve"> để được hướng dẫn lập hồ sơ theo quy định</w:t>
      </w:r>
    </w:p>
    <w:p w:rsidR="00327374" w:rsidRPr="004B434D" w:rsidRDefault="00327374" w:rsidP="00327374">
      <w:pPr>
        <w:spacing w:before="120" w:line="330" w:lineRule="exact"/>
        <w:ind w:firstLine="720"/>
        <w:jc w:val="both"/>
        <w:rPr>
          <w:strike/>
          <w:sz w:val="28"/>
          <w:szCs w:val="28"/>
        </w:rPr>
      </w:pPr>
      <w:r w:rsidRPr="004B434D">
        <w:rPr>
          <w:sz w:val="28"/>
          <w:szCs w:val="28"/>
        </w:rPr>
        <w:t xml:space="preserve">Bước 2: Tiếp nhận Hồ sơ trực tiếp tại Bộ phận Tiếp nhận và Trả kết quả </w:t>
      </w:r>
      <w:r w:rsidRPr="004B434D">
        <w:rPr>
          <w:sz w:val="28"/>
          <w:szCs w:val="28"/>
          <w:lang w:val="da-DK"/>
        </w:rPr>
        <w:t>Sở Tài nguyên và Môi trường</w:t>
      </w:r>
    </w:p>
    <w:p w:rsidR="00327374" w:rsidRPr="000A0047" w:rsidRDefault="00327374" w:rsidP="00327374">
      <w:pPr>
        <w:shd w:val="clear" w:color="auto" w:fill="FFFFFF"/>
        <w:spacing w:before="120" w:line="234" w:lineRule="atLeast"/>
        <w:ind w:firstLine="720"/>
        <w:jc w:val="both"/>
        <w:rPr>
          <w:rFonts w:eastAsia="Times New Roman"/>
          <w:iCs/>
          <w:sz w:val="28"/>
          <w:szCs w:val="28"/>
          <w:lang w:eastAsia="en-US"/>
        </w:rPr>
      </w:pPr>
      <w:r>
        <w:rPr>
          <w:sz w:val="28"/>
          <w:szCs w:val="28"/>
          <w:lang w:val="hr-HR"/>
        </w:rPr>
        <w:t>Tổ chức, cá nhân nộp hồ sơ đến Bộ phận Tiếp nhận và trả kết quả Sở Tài nguyên và Môi trường</w:t>
      </w:r>
      <w:r w:rsidRPr="000A0047">
        <w:rPr>
          <w:sz w:val="28"/>
          <w:szCs w:val="28"/>
          <w:lang w:val="hr-HR"/>
        </w:rPr>
        <w:t xml:space="preserve">. </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Trong thời gian không quá 02 ngày làm việc, Sở Tài nguyên và Môi trường có trách nhiệm xem xét, kiểm tra hồ sơ. Trường hợp văn bản, tài liệu đúng quy định tại khoản 1 Điều 50 Luật khoáng sản và Điều 30 Nghị định số 15/2012/NĐ-CP ngày 9/3/2012 thì Sở Tài nguyên và Môi trường thông báo cho tổ chức, cá nhân đề nghị phê duyệt trữ lượng nộp phí thẩm định đánh giá trữ lượng khoáng sản theo quy định. Sở Tài nguyên và Môi trường ban hành văn bản tiếp nhận hồ sơ ngay sau khi tổ chức, cá nhân hoàn thành nghĩa vụ nộp phí thẩm định phê duyệt trữ lượng khoáng sản.</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Trường hợp hồ sơ chưa đầy đủ văn bản, tài liệu theo quy định hoặc nội dung văn bản, tài liệu trong hồ sơ chưa đảm bảo đúng theo quy định của pháp luật thì Sở Tài nguyên và Môi trường hướng dẫn bằng văn bản cho tổ chức, cá nhân bổ sung, hoàn chỉnh hồ sơ. Việc hướng dẫn yêu cầu bổ sung, hoàn chỉnh hồ sơ của Sở Tài nguyên và Môi trường chỉ thực hiện một lần.</w:t>
      </w:r>
    </w:p>
    <w:p w:rsidR="00327374" w:rsidRPr="004B434D" w:rsidRDefault="00327374" w:rsidP="00327374">
      <w:pPr>
        <w:spacing w:before="120" w:line="330" w:lineRule="exact"/>
        <w:ind w:firstLine="720"/>
        <w:jc w:val="both"/>
        <w:rPr>
          <w:rFonts w:eastAsia=".VnTime"/>
          <w:bCs/>
          <w:iCs/>
          <w:color w:val="000000"/>
          <w:spacing w:val="-4"/>
          <w:sz w:val="28"/>
          <w:szCs w:val="28"/>
          <w:lang w:val="nl-NL"/>
        </w:rPr>
      </w:pPr>
      <w:r w:rsidRPr="004B434D">
        <w:rPr>
          <w:spacing w:val="-4"/>
          <w:sz w:val="28"/>
          <w:szCs w:val="28"/>
        </w:rPr>
        <w:t>Bước 3: Thẩm định hồ sơ thẩm định, phê duyệt trữ lượng khoáng sản</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Trong thời gian không quá 30 ngày, kể từ ngày có văn bản tiếp nhận, Sở Tài nguyên và Môi trường có trách nhiệm kiểm tra toàn bộ hồ sơ tài liệu báo cáo; kiểm tra thực địa khu vực thăm dò khoáng sản, mẫu lõi khoan, hào, giếng trong trường hợp xét thấy cần thiết.</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 xml:space="preserve">Trong thời gian không </w:t>
      </w:r>
      <w:r w:rsidRPr="007330A8">
        <w:rPr>
          <w:bCs/>
          <w:sz w:val="28"/>
          <w:szCs w:val="28"/>
          <w:lang w:val="nl-NL"/>
        </w:rPr>
        <w:t>quá 60 ngày</w:t>
      </w:r>
      <w:r w:rsidRPr="000A0047">
        <w:rPr>
          <w:bCs/>
          <w:color w:val="000000"/>
          <w:sz w:val="28"/>
          <w:szCs w:val="28"/>
          <w:lang w:val="nl-NL"/>
        </w:rPr>
        <w:t>, kể từ ngày kết thúc công việc kiểm tra toàn bộ hồ sơ tài liệu báo cáo; kiểm tra thực địa khu vực thăm dò khoáng sản, mẫu lõi khoan, hào, giếng, Sở Tài nguyên và Môi trường gửi báo cáo kết quả thăm dò đến các chuyên gia thuộc các lĩnh vực chuyên sâu để lấy ý kiến góp ý về các nội dung có liên quan trong báo cáo thăm dò khoáng sản. Thời gian trả lời của các chuyên gia không quá 20 ngày, kể từ ngày nhận được đề nghị của Sở Tài nguyên và Môi trường.</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 xml:space="preserve">Trong thời gian không </w:t>
      </w:r>
      <w:r w:rsidRPr="007330A8">
        <w:rPr>
          <w:bCs/>
          <w:sz w:val="28"/>
          <w:szCs w:val="28"/>
          <w:lang w:val="nl-NL"/>
        </w:rPr>
        <w:t>quá 30 ngày</w:t>
      </w:r>
      <w:r w:rsidRPr="007330A8">
        <w:rPr>
          <w:bCs/>
          <w:color w:val="000000"/>
          <w:sz w:val="28"/>
          <w:szCs w:val="28"/>
          <w:lang w:val="nl-NL"/>
        </w:rPr>
        <w:t>,</w:t>
      </w:r>
      <w:r w:rsidRPr="000A0047">
        <w:rPr>
          <w:bCs/>
          <w:color w:val="000000"/>
          <w:sz w:val="28"/>
          <w:szCs w:val="28"/>
          <w:lang w:val="nl-NL"/>
        </w:rPr>
        <w:t xml:space="preserve"> kể từ ngày kết thúc công việc lấy ý kiến góp ý của các chuyên gia, Sở Tài nguyên và Môi trường có trách nhiệm </w:t>
      </w:r>
      <w:r w:rsidRPr="000A0047">
        <w:rPr>
          <w:bCs/>
          <w:color w:val="000000"/>
          <w:sz w:val="28"/>
          <w:szCs w:val="28"/>
          <w:lang w:val="nl-NL"/>
        </w:rPr>
        <w:lastRenderedPageBreak/>
        <w:t xml:space="preserve">tổng hợp ý kiến của các chuyên gia và chuẩn bị hồ sơ, tài liệu để trình UBND tỉnh xem xét, quyết định. </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Trường hợp báo cáo không đạt yêu cầu để trình Uỷ ban nhân dân tỉnh, Sở Tài nguyên và Môi trường thông báo bằng văn bản, nêu rõ lý do để tổ chức, cá nhân đề nghị phê duyệt trữ lượng khoáng sản bổ sung, hoàn chỉnh báo cáo, kèm theo ý kiến nhận xét bằng văn bản của các chuyên gia.</w:t>
      </w:r>
    </w:p>
    <w:p w:rsidR="00327374" w:rsidRPr="000A0047" w:rsidRDefault="00327374" w:rsidP="00327374">
      <w:pPr>
        <w:spacing w:before="120" w:line="330" w:lineRule="exact"/>
        <w:ind w:firstLine="720"/>
        <w:jc w:val="both"/>
        <w:rPr>
          <w:bCs/>
          <w:color w:val="000000"/>
          <w:sz w:val="28"/>
          <w:szCs w:val="28"/>
          <w:lang w:val="nl-NL"/>
        </w:rPr>
      </w:pPr>
      <w:r w:rsidRPr="000A0047">
        <w:rPr>
          <w:bCs/>
          <w:color w:val="000000"/>
          <w:sz w:val="28"/>
          <w:szCs w:val="28"/>
          <w:lang w:val="nl-NL"/>
        </w:rPr>
        <w:t>Thời gian tổ chức, cá nhân đang hoàn chỉnh báo cáo trữ lượng khoáng sản không tính vào thời gian thẩm định báo cáo.</w:t>
      </w:r>
    </w:p>
    <w:p w:rsidR="00327374" w:rsidRPr="004B434D" w:rsidRDefault="00327374" w:rsidP="00327374">
      <w:pPr>
        <w:spacing w:before="120" w:line="348" w:lineRule="exact"/>
        <w:ind w:firstLine="720"/>
        <w:jc w:val="both"/>
        <w:rPr>
          <w:color w:val="000000"/>
          <w:sz w:val="28"/>
          <w:szCs w:val="28"/>
          <w:lang w:val="nl-NL"/>
        </w:rPr>
      </w:pPr>
      <w:r w:rsidRPr="004B434D">
        <w:rPr>
          <w:sz w:val="28"/>
          <w:szCs w:val="28"/>
        </w:rPr>
        <w:t xml:space="preserve">Bước 4: Trình Uỷ ban nhân dân tỉnh quyết định phê duyệt trữ lượng </w:t>
      </w:r>
      <w:r w:rsidRPr="004B434D">
        <w:rPr>
          <w:rFonts w:eastAsia=".VnTime"/>
          <w:bCs/>
          <w:iCs/>
          <w:color w:val="000000"/>
          <w:sz w:val="28"/>
          <w:szCs w:val="28"/>
          <w:lang w:val="nl-NL"/>
        </w:rPr>
        <w:t>khoáng sản</w:t>
      </w:r>
      <w:r w:rsidRPr="004B434D">
        <w:rPr>
          <w:rFonts w:eastAsia=".VnTime"/>
          <w:bCs/>
          <w:iCs/>
          <w:color w:val="000000"/>
          <w:sz w:val="28"/>
          <w:szCs w:val="28"/>
          <w:lang w:val="nl-NL"/>
        </w:rPr>
        <w:tab/>
      </w:r>
      <w:r w:rsidRPr="004B434D">
        <w:rPr>
          <w:color w:val="000000"/>
          <w:sz w:val="28"/>
          <w:szCs w:val="28"/>
          <w:lang w:val="nl-NL"/>
        </w:rPr>
        <w:tab/>
      </w:r>
    </w:p>
    <w:p w:rsidR="00327374" w:rsidRPr="000A0047" w:rsidRDefault="00327374" w:rsidP="00327374">
      <w:pPr>
        <w:spacing w:before="120" w:line="348" w:lineRule="exact"/>
        <w:ind w:firstLine="720"/>
        <w:jc w:val="both"/>
        <w:rPr>
          <w:color w:val="000000"/>
          <w:sz w:val="28"/>
          <w:szCs w:val="28"/>
          <w:lang w:val="nl-NL"/>
        </w:rPr>
      </w:pPr>
      <w:r w:rsidRPr="000A0047">
        <w:rPr>
          <w:bCs/>
          <w:color w:val="000000"/>
          <w:sz w:val="28"/>
          <w:szCs w:val="28"/>
          <w:lang w:val="nl-NL"/>
        </w:rPr>
        <w:t xml:space="preserve">Trong thời gian không </w:t>
      </w:r>
      <w:r w:rsidRPr="007330A8">
        <w:rPr>
          <w:bCs/>
          <w:sz w:val="28"/>
          <w:szCs w:val="28"/>
          <w:lang w:val="nl-NL"/>
        </w:rPr>
        <w:t>quá 30 ngày</w:t>
      </w:r>
      <w:r w:rsidRPr="000A0047">
        <w:rPr>
          <w:bCs/>
          <w:color w:val="000000"/>
          <w:sz w:val="28"/>
          <w:szCs w:val="28"/>
          <w:lang w:val="nl-NL"/>
        </w:rPr>
        <w:t>, kể từ ngày Sở Tài nguyên và Môi trường kết thúc công việc tổng hợp ý kiến của các chuyên gia, chuẩn bị hồ sơ, tài liệu và trình UBND tỉnh xem xét, quyết định, Uỷ ban nhân dân tỉnh quyết định việc thành lập hoặc không thành lập</w:t>
      </w:r>
      <w:r w:rsidRPr="000A0047">
        <w:rPr>
          <w:color w:val="000000"/>
          <w:sz w:val="28"/>
          <w:szCs w:val="28"/>
          <w:lang w:val="nl-NL"/>
        </w:rPr>
        <w:t xml:space="preserve"> Hội đồng tư vấn kỹ thuật quy định tại khoản 2 Điều 21 Nghị định 15/2012/NĐ-CP ngày 09 tháng 3 năm 2012.</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 xml:space="preserve"> Trong thời gian không quá 05 ngày làm việc, kể từ ngày kết thúc phiên họp của Hội đồng tư vấn kỹ thuật, Sở Tài nguyên và Môi trường phải hoàn thành biên bản họp Hội đồng. Trường hợp phải bổ sung, chỉnh sửa để hoàn thiện báo cáo thăm dò khoáng sản theo ý kiến của Hội đồng tư vấn kỹ thuật hoặc Uỷ ban nhân dân tỉnh, Sở Tài nguyên và Môi trường gửi văn bản thông báo nêu rõ nội dung cần bổ sung, hoàn thiện kèm theo biên bản họp Hội đồng.</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 xml:space="preserve"> Thời gian tổ chức, cá nhân đề nghị phê duyệt trữ lượng bổ sung, hoàn thiện báo cáo thăm dò khoáng sản không tính vào thời gian thẩm định báo cáo.</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 xml:space="preserve"> Trong thời gian không quá 15 ngày, kể từ ngày nhận được báo cáo kết quả thăm dò đã bổ sung, hoàn chỉnh của các tổ chức, cá nhân đề nghị phê duyệt trữ lượng, Sở Tài nguyên và Môi trường trình Uỷ ban nhân dân tỉnh phê duyệt trữ lượng theo quy định.</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 xml:space="preserve">  Trong thời gian không quá 05 ngày làm việc, kể từ ngày nhận được hồ sơ trình phê duyệt trữ lượng khoáng sản của Sở Tài nguyên và Môi trường, Uỷ ban nhân dân tỉnh ban hành quyết định phê duyệt trữ lượng khoáng sản trong báo cáo kết quả thăm dò khoáng sản.</w:t>
      </w:r>
    </w:p>
    <w:p w:rsidR="00327374" w:rsidRPr="004B434D" w:rsidRDefault="00327374" w:rsidP="00327374">
      <w:pPr>
        <w:spacing w:before="120" w:line="348" w:lineRule="exact"/>
        <w:ind w:firstLine="720"/>
        <w:jc w:val="both"/>
        <w:rPr>
          <w:sz w:val="28"/>
          <w:szCs w:val="28"/>
          <w:lang w:val="nl-NL" w:eastAsia="en-US"/>
        </w:rPr>
      </w:pPr>
      <w:r w:rsidRPr="004B434D">
        <w:rPr>
          <w:sz w:val="28"/>
          <w:szCs w:val="28"/>
          <w:lang w:val="nl-NL" w:eastAsia="en-US"/>
        </w:rPr>
        <w:t>Bước 5: Nhận và trả kết quả</w:t>
      </w:r>
    </w:p>
    <w:p w:rsidR="00327374" w:rsidRPr="000A0047" w:rsidRDefault="00327374" w:rsidP="00327374">
      <w:pPr>
        <w:spacing w:before="120" w:line="348" w:lineRule="exact"/>
        <w:ind w:firstLine="720"/>
        <w:jc w:val="both"/>
        <w:rPr>
          <w:bCs/>
          <w:color w:val="000000"/>
          <w:spacing w:val="-4"/>
          <w:sz w:val="28"/>
          <w:szCs w:val="28"/>
          <w:lang w:val="nl-NL"/>
        </w:rPr>
      </w:pPr>
      <w:r w:rsidRPr="000A0047">
        <w:rPr>
          <w:bCs/>
          <w:color w:val="000000"/>
          <w:spacing w:val="-4"/>
          <w:sz w:val="28"/>
          <w:szCs w:val="28"/>
          <w:lang w:val="nl-NL"/>
        </w:rPr>
        <w:t>Trong thời gian 05 ngày làm việc, kể từ ngày nhận được hồ sơ của UBND tỉnh, Sở Tài nguyên và Môi trường thông báo cho tổ chức, cá nhân đề nghị phê duyệt trữ lượng đến nhận kết quả và thực hiện nghĩa vụ khác có liên quan.</w:t>
      </w:r>
    </w:p>
    <w:p w:rsidR="00327374" w:rsidRPr="000A0047" w:rsidRDefault="00327374" w:rsidP="00327374">
      <w:pPr>
        <w:spacing w:before="120" w:line="348" w:lineRule="exact"/>
        <w:ind w:firstLine="720"/>
        <w:jc w:val="both"/>
        <w:rPr>
          <w:color w:val="000000"/>
          <w:spacing w:val="-6"/>
          <w:sz w:val="28"/>
          <w:szCs w:val="28"/>
          <w:lang w:val="nl-NL"/>
        </w:rPr>
      </w:pPr>
      <w:r w:rsidRPr="000A0047">
        <w:rPr>
          <w:sz w:val="28"/>
          <w:szCs w:val="28"/>
          <w:lang w:val="nl-NL" w:eastAsia="en-US"/>
        </w:rPr>
        <w:t>Tổ chức cá nhân nhận kết quả tại Bộ phận</w:t>
      </w:r>
      <w:r w:rsidRPr="000A0047">
        <w:rPr>
          <w:sz w:val="28"/>
          <w:szCs w:val="28"/>
        </w:rPr>
        <w:t xml:space="preserve"> Tiếp nhận và Trả kết quả Sở Tài nguyên và Môi trường</w:t>
      </w:r>
      <w:r w:rsidRPr="000A0047">
        <w:rPr>
          <w:color w:val="000000"/>
          <w:spacing w:val="-6"/>
          <w:sz w:val="28"/>
          <w:szCs w:val="28"/>
          <w:lang w:val="nl-NL"/>
        </w:rPr>
        <w:t>.</w:t>
      </w:r>
    </w:p>
    <w:p w:rsidR="00327374" w:rsidRPr="000A0047" w:rsidRDefault="00327374" w:rsidP="00327374">
      <w:pPr>
        <w:spacing w:before="120" w:line="348" w:lineRule="exact"/>
        <w:ind w:firstLine="720"/>
        <w:jc w:val="both"/>
        <w:rPr>
          <w:bCs/>
          <w:color w:val="000000"/>
          <w:spacing w:val="-6"/>
          <w:sz w:val="28"/>
          <w:szCs w:val="28"/>
          <w:lang w:val="nl-NL"/>
        </w:rPr>
      </w:pPr>
      <w:r w:rsidRPr="000A0047">
        <w:rPr>
          <w:b/>
          <w:bCs/>
          <w:color w:val="000000"/>
          <w:spacing w:val="-6"/>
          <w:sz w:val="28"/>
          <w:szCs w:val="28"/>
          <w:lang w:val="nl-NL"/>
        </w:rPr>
        <w:t>b. Cách thức thực hiện:</w:t>
      </w:r>
      <w:r w:rsidRPr="000A0047">
        <w:rPr>
          <w:bCs/>
          <w:color w:val="000000"/>
          <w:spacing w:val="-6"/>
          <w:sz w:val="28"/>
          <w:szCs w:val="28"/>
          <w:lang w:val="nl-NL"/>
        </w:rPr>
        <w:t xml:space="preserve"> Trực tiếp tại trụ sở cơ quan hành chính nhà nước.</w:t>
      </w:r>
    </w:p>
    <w:p w:rsidR="00327374" w:rsidRPr="004B434D" w:rsidRDefault="00327374" w:rsidP="00327374">
      <w:pPr>
        <w:spacing w:before="120" w:line="348" w:lineRule="exact"/>
        <w:ind w:firstLine="720"/>
        <w:jc w:val="both"/>
        <w:rPr>
          <w:rFonts w:ascii="Times New Roman Bold" w:hAnsi="Times New Roman Bold"/>
          <w:b/>
          <w:bCs/>
          <w:color w:val="000000"/>
          <w:sz w:val="28"/>
          <w:szCs w:val="28"/>
          <w:lang w:val="nl-NL"/>
        </w:rPr>
      </w:pPr>
      <w:r w:rsidRPr="004B434D">
        <w:rPr>
          <w:rFonts w:ascii="Times New Roman Bold" w:hAnsi="Times New Roman Bold"/>
          <w:b/>
          <w:bCs/>
          <w:color w:val="000000"/>
          <w:sz w:val="28"/>
          <w:szCs w:val="28"/>
          <w:lang w:val="nl-NL"/>
        </w:rPr>
        <w:lastRenderedPageBreak/>
        <w:t>c. Thành phần, số lượng hồ sơ</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 xml:space="preserve">1) Đơn đề nghị phê duyệt trữ lượng khoáng sản (bản chính) </w:t>
      </w:r>
      <w:r w:rsidRPr="000A0047">
        <w:rPr>
          <w:bCs/>
          <w:sz w:val="28"/>
          <w:szCs w:val="28"/>
          <w:lang w:val="nl-NL"/>
        </w:rPr>
        <w:t>- Mẫu số 14;</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2) Biên bản nghiệm thu khối lượng, chất lượng công trình thăm dò khoáng sản đã thi công của tổ chức, cá nhân được cấp Giấy phép thăm dò khoáng sản (bản chính);</w:t>
      </w:r>
    </w:p>
    <w:p w:rsidR="00327374" w:rsidRPr="000A0047" w:rsidRDefault="00327374" w:rsidP="00327374">
      <w:pPr>
        <w:spacing w:before="120" w:line="348" w:lineRule="exact"/>
        <w:ind w:firstLine="720"/>
        <w:jc w:val="both"/>
        <w:rPr>
          <w:bCs/>
          <w:color w:val="000000"/>
          <w:sz w:val="28"/>
          <w:szCs w:val="28"/>
          <w:lang w:val="nl-NL"/>
        </w:rPr>
      </w:pPr>
      <w:r w:rsidRPr="000A0047">
        <w:rPr>
          <w:bCs/>
          <w:color w:val="000000"/>
          <w:sz w:val="28"/>
          <w:szCs w:val="28"/>
          <w:lang w:val="nl-NL"/>
        </w:rPr>
        <w:t xml:space="preserve">3) Báo cáo kết quả thăm dò khoáng sản kèm theo các phụ lục, bản vẽ và tài liệu nguyên thuỷ có liên quan (bản chính) </w:t>
      </w:r>
      <w:r>
        <w:rPr>
          <w:bCs/>
          <w:color w:val="000000"/>
          <w:sz w:val="28"/>
          <w:szCs w:val="28"/>
          <w:lang w:val="nl-NL"/>
        </w:rPr>
        <w:t>-</w:t>
      </w:r>
      <w:r w:rsidRPr="000A0047">
        <w:rPr>
          <w:bCs/>
          <w:sz w:val="28"/>
          <w:szCs w:val="28"/>
          <w:lang w:val="nl-NL"/>
        </w:rPr>
        <w:t xml:space="preserve"> Mẫu số 33.</w:t>
      </w:r>
    </w:p>
    <w:p w:rsidR="00327374" w:rsidRPr="000A0047" w:rsidRDefault="00327374" w:rsidP="00327374">
      <w:pPr>
        <w:spacing w:before="120" w:line="338" w:lineRule="exact"/>
        <w:ind w:firstLine="720"/>
        <w:jc w:val="both"/>
        <w:rPr>
          <w:bCs/>
          <w:color w:val="000000"/>
          <w:spacing w:val="-6"/>
          <w:sz w:val="28"/>
          <w:szCs w:val="28"/>
          <w:lang w:val="nl-NL"/>
        </w:rPr>
      </w:pPr>
      <w:r w:rsidRPr="000A0047">
        <w:rPr>
          <w:bCs/>
          <w:color w:val="000000"/>
          <w:spacing w:val="-6"/>
          <w:sz w:val="28"/>
          <w:szCs w:val="28"/>
          <w:lang w:val="nl-NL"/>
        </w:rPr>
        <w:t>4) Phụ lục luận giải chỉ tiêu tạm thời tính trữ lượng khoáng sản (bản chính);</w:t>
      </w:r>
    </w:p>
    <w:p w:rsidR="00327374" w:rsidRPr="000A0047" w:rsidRDefault="00327374" w:rsidP="00327374">
      <w:pPr>
        <w:spacing w:before="120" w:line="338" w:lineRule="exact"/>
        <w:ind w:firstLine="720"/>
        <w:jc w:val="both"/>
        <w:rPr>
          <w:bCs/>
          <w:color w:val="000000"/>
          <w:sz w:val="28"/>
          <w:szCs w:val="28"/>
          <w:lang w:val="nl-NL"/>
        </w:rPr>
      </w:pPr>
      <w:r w:rsidRPr="000A0047">
        <w:rPr>
          <w:bCs/>
          <w:color w:val="000000"/>
          <w:sz w:val="28"/>
          <w:szCs w:val="28"/>
          <w:lang w:val="nl-NL"/>
        </w:rPr>
        <w:t>5) Đề án thăm dò khoáng sản đã được thẩm định và Giấy phép thăm dò khoáng sản (bản chính hoặc bản sao có chứng thực);</w:t>
      </w:r>
    </w:p>
    <w:p w:rsidR="00327374" w:rsidRDefault="00327374" w:rsidP="00327374">
      <w:pPr>
        <w:spacing w:before="120" w:line="338" w:lineRule="exact"/>
        <w:ind w:firstLine="720"/>
        <w:jc w:val="both"/>
        <w:rPr>
          <w:bCs/>
          <w:color w:val="000000"/>
          <w:sz w:val="28"/>
          <w:szCs w:val="28"/>
          <w:lang w:val="nl-NL"/>
        </w:rPr>
      </w:pPr>
      <w:r w:rsidRPr="000A0047">
        <w:rPr>
          <w:bCs/>
          <w:color w:val="000000"/>
          <w:sz w:val="28"/>
          <w:szCs w:val="28"/>
          <w:lang w:val="nl-NL"/>
        </w:rPr>
        <w:t xml:space="preserve">6) Dữ liệu ghi trên đĩa CD (01 bộ) gồm các tài liệu: Đơn đề nghị phê duyệt trữ lượng khoáng sản; biên bản nghiệm thu khối lượng, chất lượng công trình thăm dò khoáng sản đã thi công của tổ chức, cá nhân được cấp Giấy phép thăm dò; báo cáo kết quả thăm dò khoáng sản kèm theo các phụ lục, bản vẽ và tài liệu nguyên thuỷ có liên quan; phụ lục luận giải chỉ tiêu tạm thời tính trữ lượng khoáng sản. </w:t>
      </w:r>
    </w:p>
    <w:p w:rsidR="00327374" w:rsidRPr="000A0047" w:rsidRDefault="00327374" w:rsidP="00327374">
      <w:pPr>
        <w:spacing w:before="120" w:line="338" w:lineRule="exact"/>
        <w:ind w:firstLine="720"/>
        <w:jc w:val="both"/>
        <w:rPr>
          <w:bCs/>
          <w:color w:val="000000"/>
          <w:sz w:val="28"/>
          <w:szCs w:val="28"/>
          <w:lang w:val="nl-NL"/>
        </w:rPr>
      </w:pPr>
      <w:r w:rsidRPr="00D3586F">
        <w:rPr>
          <w:bCs/>
          <w:color w:val="000000"/>
          <w:sz w:val="28"/>
          <w:szCs w:val="28"/>
          <w:lang w:val="nl-NL"/>
        </w:rPr>
        <w:t>- Số lượng hồ sơ:</w:t>
      </w:r>
      <w:r>
        <w:rPr>
          <w:bCs/>
          <w:color w:val="000000"/>
          <w:sz w:val="28"/>
          <w:szCs w:val="28"/>
          <w:lang w:val="nl-NL"/>
        </w:rPr>
        <w:t xml:space="preserve">  01 bộ</w:t>
      </w:r>
    </w:p>
    <w:p w:rsidR="00327374" w:rsidRPr="000A0047" w:rsidRDefault="00327374" w:rsidP="00327374">
      <w:pPr>
        <w:spacing w:before="120" w:line="338" w:lineRule="exact"/>
        <w:ind w:firstLine="720"/>
        <w:jc w:val="both"/>
        <w:rPr>
          <w:bCs/>
          <w:color w:val="000000"/>
          <w:sz w:val="28"/>
          <w:szCs w:val="28"/>
          <w:lang w:val="nl-NL"/>
        </w:rPr>
      </w:pPr>
      <w:r w:rsidRPr="000A0047">
        <w:rPr>
          <w:b/>
          <w:bCs/>
          <w:color w:val="000000"/>
          <w:sz w:val="28"/>
          <w:szCs w:val="28"/>
          <w:lang w:val="nl-NL"/>
        </w:rPr>
        <w:t>d. Thời hạn giải quyết:</w:t>
      </w:r>
      <w:r w:rsidRPr="000A0047">
        <w:rPr>
          <w:bCs/>
          <w:color w:val="000000"/>
          <w:sz w:val="28"/>
          <w:szCs w:val="28"/>
          <w:lang w:val="nl-NL"/>
        </w:rPr>
        <w:t xml:space="preserve"> Trong thời hạn tố</w:t>
      </w:r>
      <w:r>
        <w:rPr>
          <w:bCs/>
          <w:color w:val="000000"/>
          <w:sz w:val="28"/>
          <w:szCs w:val="28"/>
          <w:lang w:val="nl-NL"/>
        </w:rPr>
        <w:t>i đa 06 tháng</w:t>
      </w:r>
      <w:r w:rsidRPr="000A0047">
        <w:rPr>
          <w:bCs/>
          <w:color w:val="000000"/>
          <w:sz w:val="28"/>
          <w:szCs w:val="28"/>
          <w:lang w:val="nl-NL"/>
        </w:rPr>
        <w:t xml:space="preserve"> kể từ ngày Sở Tài nguyên và Môi trường có văn bản tiếp nhận hồ sơ.</w:t>
      </w:r>
    </w:p>
    <w:p w:rsidR="00327374" w:rsidRPr="000A0047" w:rsidRDefault="00327374" w:rsidP="00327374">
      <w:pPr>
        <w:spacing w:before="120" w:line="338" w:lineRule="exact"/>
        <w:ind w:firstLine="720"/>
        <w:jc w:val="both"/>
        <w:rPr>
          <w:bCs/>
          <w:color w:val="000000"/>
          <w:sz w:val="28"/>
          <w:szCs w:val="28"/>
          <w:lang w:val="nl-NL"/>
        </w:rPr>
      </w:pPr>
      <w:r w:rsidRPr="000A0047">
        <w:rPr>
          <w:b/>
          <w:bCs/>
          <w:color w:val="000000"/>
          <w:sz w:val="28"/>
          <w:szCs w:val="28"/>
          <w:lang w:val="nl-NL"/>
        </w:rPr>
        <w:t xml:space="preserve">đ. Đối tượng thực hiện thủ tục hành chính: </w:t>
      </w:r>
      <w:r w:rsidRPr="000A0047">
        <w:rPr>
          <w:bCs/>
          <w:color w:val="000000"/>
          <w:sz w:val="28"/>
          <w:szCs w:val="28"/>
          <w:lang w:val="nl-NL"/>
        </w:rPr>
        <w:t>Tổ chức, cá nhân.</w:t>
      </w:r>
    </w:p>
    <w:p w:rsidR="00327374" w:rsidRPr="000A0047" w:rsidRDefault="00327374" w:rsidP="00327374">
      <w:pPr>
        <w:spacing w:before="120" w:line="338" w:lineRule="exact"/>
        <w:ind w:firstLine="720"/>
        <w:jc w:val="both"/>
        <w:rPr>
          <w:b/>
          <w:bCs/>
          <w:color w:val="000000"/>
          <w:sz w:val="28"/>
          <w:szCs w:val="28"/>
          <w:lang w:val="nl-NL"/>
        </w:rPr>
      </w:pPr>
      <w:r w:rsidRPr="000A0047">
        <w:rPr>
          <w:b/>
          <w:bCs/>
          <w:color w:val="000000"/>
          <w:sz w:val="28"/>
          <w:szCs w:val="28"/>
          <w:lang w:val="nl-NL"/>
        </w:rPr>
        <w:t>e. Cơ quan trực tiếp thực hiệ</w:t>
      </w:r>
      <w:r>
        <w:rPr>
          <w:b/>
          <w:bCs/>
          <w:color w:val="000000"/>
          <w:sz w:val="28"/>
          <w:szCs w:val="28"/>
          <w:lang w:val="nl-NL"/>
        </w:rPr>
        <w:t>n TTHC</w:t>
      </w:r>
    </w:p>
    <w:p w:rsidR="00327374" w:rsidRPr="000A0047" w:rsidRDefault="00327374" w:rsidP="00327374">
      <w:pPr>
        <w:spacing w:before="120" w:line="338" w:lineRule="exact"/>
        <w:ind w:firstLine="720"/>
        <w:jc w:val="both"/>
        <w:rPr>
          <w:bCs/>
          <w:color w:val="000000"/>
          <w:sz w:val="28"/>
          <w:szCs w:val="28"/>
          <w:lang w:val="nl-NL"/>
        </w:rPr>
      </w:pPr>
      <w:r w:rsidRPr="000A0047">
        <w:rPr>
          <w:bCs/>
          <w:color w:val="000000"/>
          <w:sz w:val="28"/>
          <w:szCs w:val="28"/>
          <w:lang w:val="nl-NL"/>
        </w:rPr>
        <w:t>+ Cơ quan có thẩm quyền quyết định : Uỷ ban nhân dân tỉnh Yên Bái.</w:t>
      </w:r>
    </w:p>
    <w:p w:rsidR="00327374" w:rsidRPr="000A0047" w:rsidRDefault="00327374" w:rsidP="00327374">
      <w:pPr>
        <w:spacing w:before="120" w:line="338" w:lineRule="exact"/>
        <w:ind w:firstLine="720"/>
        <w:jc w:val="both"/>
        <w:rPr>
          <w:bCs/>
          <w:color w:val="000000"/>
          <w:sz w:val="28"/>
          <w:szCs w:val="28"/>
          <w:lang w:val="nl-NL"/>
        </w:rPr>
      </w:pPr>
      <w:r w:rsidRPr="000A0047">
        <w:rPr>
          <w:bCs/>
          <w:color w:val="000000"/>
          <w:sz w:val="28"/>
          <w:szCs w:val="28"/>
          <w:lang w:val="nl-NL"/>
        </w:rPr>
        <w:t>+ Cơ quan hoặc người có thẩm quyền được uỷ quyền hoặc phân cấp thực hiện (Nếu có): (không).</w:t>
      </w:r>
    </w:p>
    <w:p w:rsidR="00327374" w:rsidRPr="000A0047" w:rsidRDefault="00327374" w:rsidP="00327374">
      <w:pPr>
        <w:spacing w:before="120" w:line="338" w:lineRule="exact"/>
        <w:ind w:firstLine="720"/>
        <w:jc w:val="both"/>
        <w:rPr>
          <w:bCs/>
          <w:color w:val="000000"/>
          <w:sz w:val="28"/>
          <w:szCs w:val="28"/>
          <w:lang w:val="nl-NL"/>
        </w:rPr>
      </w:pPr>
      <w:r w:rsidRPr="000A0047">
        <w:rPr>
          <w:bCs/>
          <w:color w:val="000000"/>
          <w:sz w:val="28"/>
          <w:szCs w:val="28"/>
          <w:lang w:val="nl-NL"/>
        </w:rPr>
        <w:t>+ Cơ quan trực tiếp thực hiện TTHC: Sở Tài nguyên và Môi trường.</w:t>
      </w:r>
    </w:p>
    <w:p w:rsidR="00327374" w:rsidRPr="000A0047" w:rsidRDefault="00327374" w:rsidP="00327374">
      <w:pPr>
        <w:spacing w:before="120" w:line="338" w:lineRule="exact"/>
        <w:ind w:firstLine="720"/>
        <w:jc w:val="both"/>
        <w:rPr>
          <w:bCs/>
          <w:color w:val="000000"/>
          <w:sz w:val="28"/>
          <w:szCs w:val="28"/>
          <w:lang w:val="nl-NL"/>
        </w:rPr>
      </w:pPr>
      <w:r w:rsidRPr="000A0047">
        <w:rPr>
          <w:bCs/>
          <w:color w:val="000000"/>
          <w:sz w:val="28"/>
          <w:szCs w:val="28"/>
          <w:lang w:val="nl-NL"/>
        </w:rPr>
        <w:t>+ Cơ quan phối hợp: Các sở, ngành có liên quan</w:t>
      </w:r>
    </w:p>
    <w:p w:rsidR="00327374" w:rsidRPr="000A0047" w:rsidRDefault="00327374" w:rsidP="00327374">
      <w:pPr>
        <w:spacing w:before="120" w:line="338" w:lineRule="exact"/>
        <w:ind w:firstLine="720"/>
        <w:jc w:val="both"/>
        <w:rPr>
          <w:bCs/>
          <w:color w:val="000000"/>
          <w:sz w:val="28"/>
          <w:szCs w:val="28"/>
          <w:lang w:val="nl-NL"/>
        </w:rPr>
      </w:pPr>
      <w:r w:rsidRPr="000A0047">
        <w:rPr>
          <w:b/>
          <w:bCs/>
          <w:color w:val="000000"/>
          <w:sz w:val="28"/>
          <w:szCs w:val="28"/>
          <w:lang w:val="nl-NL"/>
        </w:rPr>
        <w:t>g. Kết quả thực hiện thủ tục hành chính:</w:t>
      </w:r>
      <w:r w:rsidRPr="000A0047">
        <w:rPr>
          <w:bCs/>
          <w:color w:val="000000"/>
          <w:sz w:val="28"/>
          <w:szCs w:val="28"/>
          <w:lang w:val="nl-NL"/>
        </w:rPr>
        <w:t xml:space="preserve"> Quyết định phê duyệt.</w:t>
      </w:r>
    </w:p>
    <w:p w:rsidR="00327374" w:rsidRPr="000A0047" w:rsidRDefault="00327374" w:rsidP="00327374">
      <w:pPr>
        <w:spacing w:before="120" w:line="338" w:lineRule="exact"/>
        <w:ind w:firstLine="720"/>
        <w:jc w:val="both"/>
        <w:rPr>
          <w:color w:val="FF0000"/>
          <w:sz w:val="28"/>
          <w:szCs w:val="28"/>
        </w:rPr>
      </w:pPr>
      <w:r w:rsidRPr="000A0047">
        <w:rPr>
          <w:b/>
          <w:bCs/>
          <w:color w:val="000000"/>
          <w:sz w:val="28"/>
          <w:szCs w:val="28"/>
          <w:lang w:val="nl-NL"/>
        </w:rPr>
        <w:t>h. Phí, lệ phí:</w:t>
      </w:r>
      <w:r w:rsidRPr="000A0047">
        <w:rPr>
          <w:bCs/>
          <w:color w:val="000000"/>
          <w:sz w:val="28"/>
          <w:szCs w:val="28"/>
          <w:lang w:val="nl-NL"/>
        </w:rPr>
        <w:t xml:space="preserve"> </w:t>
      </w:r>
      <w:r w:rsidRPr="000A0047">
        <w:rPr>
          <w:sz w:val="28"/>
          <w:szCs w:val="28"/>
        </w:rPr>
        <w:t>Thu theo Quyết định 27/2005/QĐ-BTC ngày 13 tháng 05 năm 2005 của Bộ Tài chính quy định chế độ thu, nộp, quản lý và sử dụng phí thẩm định đánh giá trữ lượng khoáng sản.</w:t>
      </w:r>
    </w:p>
    <w:p w:rsidR="00327374" w:rsidRPr="000A0047" w:rsidRDefault="00327374" w:rsidP="00327374">
      <w:pPr>
        <w:spacing w:before="120" w:line="338" w:lineRule="exact"/>
        <w:ind w:firstLine="720"/>
        <w:jc w:val="both"/>
        <w:rPr>
          <w:bCs/>
          <w:color w:val="000000"/>
          <w:sz w:val="28"/>
          <w:szCs w:val="28"/>
          <w:lang w:val="nl-NL"/>
        </w:rPr>
      </w:pPr>
      <w:r w:rsidRPr="000A0047">
        <w:rPr>
          <w:b/>
          <w:bCs/>
          <w:color w:val="000000"/>
          <w:sz w:val="28"/>
          <w:szCs w:val="28"/>
          <w:lang w:val="nl-NL"/>
        </w:rPr>
        <w:t>i. Tên mẫu đơn</w:t>
      </w:r>
    </w:p>
    <w:p w:rsidR="00327374" w:rsidRPr="000A0047" w:rsidRDefault="00327374" w:rsidP="00327374">
      <w:pPr>
        <w:spacing w:before="120" w:line="338" w:lineRule="exact"/>
        <w:ind w:firstLine="720"/>
        <w:jc w:val="both"/>
        <w:rPr>
          <w:sz w:val="28"/>
          <w:szCs w:val="28"/>
          <w:lang w:val="nl-NL"/>
        </w:rPr>
      </w:pPr>
      <w:r w:rsidRPr="000A0047">
        <w:rPr>
          <w:bCs/>
          <w:color w:val="000000"/>
          <w:sz w:val="28"/>
          <w:szCs w:val="28"/>
          <w:lang w:val="nl-NL"/>
        </w:rPr>
        <w:t xml:space="preserve">- Đơn đề nghị phê duyệt trữ lượng khoáng sản – Mẫu số 14 - </w:t>
      </w:r>
      <w:r w:rsidRPr="000A0047">
        <w:rPr>
          <w:sz w:val="28"/>
          <w:szCs w:val="28"/>
          <w:lang w:val="nl-NL"/>
        </w:rPr>
        <w:t xml:space="preserve">Thông tư số 16/2012/TT-BTNMT ngày 29 tháng 11 năm 2012 </w:t>
      </w:r>
    </w:p>
    <w:p w:rsidR="00327374" w:rsidRPr="000A0047" w:rsidRDefault="00327374" w:rsidP="00327374">
      <w:pPr>
        <w:spacing w:before="120" w:line="338" w:lineRule="exact"/>
        <w:ind w:firstLine="720"/>
        <w:jc w:val="both"/>
        <w:rPr>
          <w:sz w:val="28"/>
          <w:szCs w:val="28"/>
          <w:lang w:val="nl-NL"/>
        </w:rPr>
      </w:pPr>
      <w:r w:rsidRPr="000A0047">
        <w:rPr>
          <w:sz w:val="28"/>
          <w:szCs w:val="28"/>
          <w:lang w:val="nl-NL"/>
        </w:rPr>
        <w:t xml:space="preserve">- </w:t>
      </w:r>
      <w:r w:rsidRPr="000A0047">
        <w:rPr>
          <w:bCs/>
          <w:color w:val="000000"/>
          <w:sz w:val="28"/>
          <w:szCs w:val="28"/>
          <w:lang w:val="nl-NL"/>
        </w:rPr>
        <w:t xml:space="preserve">Báo cáo kết quả thăm dò khoáng sản – Mẫu số 33 - </w:t>
      </w:r>
      <w:r w:rsidRPr="000A0047">
        <w:rPr>
          <w:sz w:val="28"/>
          <w:szCs w:val="28"/>
          <w:lang w:val="nl-NL"/>
        </w:rPr>
        <w:t xml:space="preserve">Thông tư số 16/2012/TT-BTNMT ngày 29 tháng 11 năm 2012 </w:t>
      </w:r>
    </w:p>
    <w:p w:rsidR="00327374" w:rsidRPr="000A0047" w:rsidRDefault="00327374" w:rsidP="00327374">
      <w:pPr>
        <w:spacing w:before="120" w:line="338" w:lineRule="exact"/>
        <w:ind w:firstLine="720"/>
        <w:jc w:val="both"/>
        <w:rPr>
          <w:bCs/>
          <w:color w:val="000000"/>
          <w:sz w:val="28"/>
          <w:szCs w:val="28"/>
          <w:lang w:val="nl-NL"/>
        </w:rPr>
      </w:pPr>
      <w:r w:rsidRPr="000A0047">
        <w:rPr>
          <w:b/>
          <w:bCs/>
          <w:color w:val="000000"/>
          <w:sz w:val="28"/>
          <w:szCs w:val="28"/>
          <w:lang w:val="nl-NL"/>
        </w:rPr>
        <w:lastRenderedPageBreak/>
        <w:t>k. Yêu cầu, điều kiện thực hiện thủ tục hành chính:</w:t>
      </w:r>
      <w:r w:rsidRPr="000A0047">
        <w:rPr>
          <w:bCs/>
          <w:color w:val="000000"/>
          <w:sz w:val="28"/>
          <w:szCs w:val="28"/>
          <w:lang w:val="nl-NL"/>
        </w:rPr>
        <w:t xml:space="preserve"> Không</w:t>
      </w:r>
      <w:r>
        <w:rPr>
          <w:bCs/>
          <w:color w:val="000000"/>
          <w:sz w:val="28"/>
          <w:szCs w:val="28"/>
          <w:lang w:val="nl-NL"/>
        </w:rPr>
        <w:t xml:space="preserve"> quy định</w:t>
      </w:r>
      <w:r w:rsidRPr="000A0047">
        <w:rPr>
          <w:bCs/>
          <w:color w:val="000000"/>
          <w:sz w:val="28"/>
          <w:szCs w:val="28"/>
          <w:lang w:val="nl-NL"/>
        </w:rPr>
        <w:t>.</w:t>
      </w:r>
    </w:p>
    <w:p w:rsidR="00327374" w:rsidRPr="000A0047" w:rsidRDefault="00327374" w:rsidP="00327374">
      <w:pPr>
        <w:spacing w:before="120" w:line="338" w:lineRule="exact"/>
        <w:ind w:firstLine="720"/>
        <w:jc w:val="both"/>
        <w:rPr>
          <w:b/>
          <w:bCs/>
          <w:color w:val="000000"/>
          <w:sz w:val="28"/>
          <w:szCs w:val="28"/>
          <w:lang w:val="nl-NL"/>
        </w:rPr>
      </w:pPr>
      <w:r w:rsidRPr="000A0047">
        <w:rPr>
          <w:b/>
          <w:bCs/>
          <w:color w:val="000000"/>
          <w:sz w:val="28"/>
          <w:szCs w:val="28"/>
          <w:lang w:val="nl-NL"/>
        </w:rPr>
        <w:t>l. Căn cứ pháp lý của thủ tụ</w:t>
      </w:r>
      <w:r>
        <w:rPr>
          <w:b/>
          <w:bCs/>
          <w:color w:val="000000"/>
          <w:sz w:val="28"/>
          <w:szCs w:val="28"/>
          <w:lang w:val="nl-NL"/>
        </w:rPr>
        <w:t>c hành chính</w:t>
      </w:r>
    </w:p>
    <w:p w:rsidR="00327374" w:rsidRPr="000A0047" w:rsidRDefault="00327374" w:rsidP="00327374">
      <w:pPr>
        <w:spacing w:before="120" w:line="338" w:lineRule="exact"/>
        <w:ind w:firstLine="720"/>
        <w:jc w:val="both"/>
        <w:rPr>
          <w:b/>
          <w:color w:val="000000"/>
          <w:sz w:val="28"/>
          <w:szCs w:val="28"/>
          <w:lang w:val="nl-NL"/>
        </w:rPr>
      </w:pPr>
      <w:r w:rsidRPr="000A0047">
        <w:rPr>
          <w:color w:val="000000"/>
          <w:sz w:val="28"/>
          <w:szCs w:val="28"/>
          <w:lang w:val="nl-NL"/>
        </w:rPr>
        <w:t>- Luật Khoáng sản số 60/2010/QH12 ngày 17 tháng 11 năm 2010;</w:t>
      </w:r>
    </w:p>
    <w:p w:rsidR="00327374" w:rsidRPr="000A0047" w:rsidRDefault="00327374" w:rsidP="00327374">
      <w:pPr>
        <w:spacing w:before="120" w:line="338" w:lineRule="exact"/>
        <w:ind w:firstLine="720"/>
        <w:jc w:val="both"/>
        <w:rPr>
          <w:sz w:val="28"/>
          <w:szCs w:val="28"/>
        </w:rPr>
      </w:pPr>
      <w:r w:rsidRPr="000A0047">
        <w:rPr>
          <w:sz w:val="28"/>
          <w:szCs w:val="28"/>
        </w:rPr>
        <w:t>- Nghị định số 15/2012/NĐ-CP ngày 09 tháng 3 năm 2012 của Chính phủ quy định chi tiết thi hành một số điều của Luật Khoáng sản;</w:t>
      </w:r>
    </w:p>
    <w:p w:rsidR="00327374" w:rsidRPr="000A0047" w:rsidRDefault="00327374" w:rsidP="00327374">
      <w:pPr>
        <w:spacing w:before="120" w:line="338" w:lineRule="exact"/>
        <w:ind w:firstLine="720"/>
        <w:jc w:val="both"/>
        <w:rPr>
          <w:color w:val="000000"/>
          <w:sz w:val="28"/>
          <w:szCs w:val="28"/>
          <w:lang w:val="nl-NL"/>
        </w:rPr>
      </w:pPr>
      <w:r w:rsidRPr="000A0047">
        <w:rPr>
          <w:color w:val="000000"/>
          <w:sz w:val="28"/>
          <w:szCs w:val="28"/>
          <w:lang w:val="nl-NL"/>
        </w:rPr>
        <w:t xml:space="preserve">- </w:t>
      </w:r>
      <w:r w:rsidRPr="000A0047">
        <w:rPr>
          <w:sz w:val="28"/>
          <w:szCs w:val="28"/>
          <w:lang w:val="nl-NL"/>
        </w:rPr>
        <w:t xml:space="preserve">Thông tư số 16/2012/TT-BTNMT ngày 29 tháng 11 năm 2012 của Bộ Tài nguyên và Môi trường, quy định Quy định về đề án thăm dò khoáng sản, đóng cửa mỏ khoáng sản </w:t>
      </w:r>
      <w:r w:rsidRPr="000A0047">
        <w:rPr>
          <w:color w:val="000000"/>
          <w:sz w:val="28"/>
          <w:szCs w:val="28"/>
          <w:lang w:val="nl-NL"/>
        </w:rPr>
        <w:t>và mẫu báo cáo kết quả hoạt động khoáng sản, mẫu văn bản trong hồ sơ cấp phép hoạt động khoáng sản, hồ sơ phê duyệt trữ lượng khoáng sản, hồ sơ đóng cửa mỏ khoáng sản;</w:t>
      </w:r>
    </w:p>
    <w:p w:rsidR="00327374" w:rsidRPr="000A0047" w:rsidRDefault="00327374" w:rsidP="00327374">
      <w:pPr>
        <w:spacing w:before="120" w:line="338" w:lineRule="exact"/>
        <w:ind w:firstLine="720"/>
        <w:jc w:val="both"/>
        <w:rPr>
          <w:color w:val="000000"/>
          <w:sz w:val="28"/>
          <w:szCs w:val="28"/>
          <w:highlight w:val="red"/>
          <w:lang w:val="nl-NL"/>
        </w:rPr>
      </w:pPr>
      <w:r w:rsidRPr="000A0047">
        <w:rPr>
          <w:color w:val="000000"/>
          <w:sz w:val="28"/>
          <w:szCs w:val="28"/>
          <w:lang w:val="nl-NL"/>
        </w:rPr>
        <w:t xml:space="preserve">- </w:t>
      </w:r>
      <w:r w:rsidRPr="000A0047">
        <w:rPr>
          <w:sz w:val="28"/>
          <w:szCs w:val="28"/>
        </w:rPr>
        <w:t>Quyết định 27/2005/QĐ-BTC ngày 13 tháng 05 năm 2005 của Bộ Tài chính quy định chế độ thu, nộp, quản lý và sử dụng phí thẩm định đánh giá trữ lượng khoáng sản</w:t>
      </w: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Pr="000A0047" w:rsidRDefault="00327374" w:rsidP="00327374">
      <w:pPr>
        <w:spacing w:line="360" w:lineRule="exact"/>
        <w:ind w:firstLine="720"/>
        <w:jc w:val="both"/>
        <w:rPr>
          <w:spacing w:val="-2"/>
          <w:sz w:val="28"/>
          <w:szCs w:val="28"/>
          <w:lang w:val="pt-BR"/>
        </w:rPr>
      </w:pPr>
    </w:p>
    <w:p w:rsidR="00327374" w:rsidRDefault="00327374" w:rsidP="00327374">
      <w:pPr>
        <w:spacing w:line="360" w:lineRule="exact"/>
        <w:jc w:val="both"/>
        <w:rPr>
          <w:spacing w:val="-2"/>
          <w:sz w:val="28"/>
          <w:szCs w:val="28"/>
          <w:lang w:val="pt-BR"/>
        </w:rPr>
      </w:pPr>
    </w:p>
    <w:p w:rsidR="00327374" w:rsidRPr="000A0047" w:rsidRDefault="00327374" w:rsidP="00327374">
      <w:pPr>
        <w:spacing w:line="360" w:lineRule="exact"/>
        <w:jc w:val="both"/>
        <w:rPr>
          <w:spacing w:val="-2"/>
          <w:sz w:val="28"/>
          <w:szCs w:val="28"/>
          <w:lang w:val="pt-BR"/>
        </w:rPr>
      </w:pPr>
    </w:p>
    <w:p w:rsidR="00327374" w:rsidRPr="000A0047" w:rsidRDefault="00327374" w:rsidP="00327374">
      <w:pPr>
        <w:spacing w:line="360" w:lineRule="exact"/>
        <w:jc w:val="both"/>
        <w:rPr>
          <w:spacing w:val="-2"/>
          <w:sz w:val="28"/>
          <w:szCs w:val="28"/>
          <w:lang w:val="pt-BR"/>
        </w:rPr>
      </w:pPr>
    </w:p>
    <w:p w:rsidR="00327374" w:rsidRPr="000A0047" w:rsidRDefault="00327374" w:rsidP="00327374">
      <w:pPr>
        <w:spacing w:before="120" w:line="338" w:lineRule="exact"/>
        <w:ind w:left="7200"/>
        <w:jc w:val="both"/>
        <w:rPr>
          <w:sz w:val="28"/>
          <w:szCs w:val="28"/>
        </w:rPr>
      </w:pPr>
      <w:r w:rsidRPr="000A0047">
        <w:rPr>
          <w:sz w:val="28"/>
          <w:szCs w:val="28"/>
        </w:rPr>
        <w:lastRenderedPageBreak/>
        <w:t>Mẫu số 14</w:t>
      </w:r>
    </w:p>
    <w:tbl>
      <w:tblPr>
        <w:tblW w:w="9322" w:type="dxa"/>
        <w:tblLook w:val="01E0" w:firstRow="1" w:lastRow="1" w:firstColumn="1" w:lastColumn="1" w:noHBand="0" w:noVBand="0"/>
      </w:tblPr>
      <w:tblGrid>
        <w:gridCol w:w="9322"/>
      </w:tblGrid>
      <w:tr w:rsidR="00327374" w:rsidRPr="000A0047" w:rsidTr="00F96407">
        <w:tc>
          <w:tcPr>
            <w:tcW w:w="9322" w:type="dxa"/>
          </w:tcPr>
          <w:p w:rsidR="00327374" w:rsidRPr="000A0047" w:rsidRDefault="00327374" w:rsidP="00F96407">
            <w:pPr>
              <w:widowControl w:val="0"/>
              <w:jc w:val="center"/>
              <w:rPr>
                <w:b/>
                <w:sz w:val="28"/>
                <w:szCs w:val="28"/>
                <w:lang w:val="nl-NL"/>
              </w:rPr>
            </w:pPr>
            <w:r w:rsidRPr="000A0047">
              <w:rPr>
                <w:b/>
                <w:sz w:val="28"/>
                <w:szCs w:val="28"/>
                <w:lang w:val="nl-NL"/>
              </w:rPr>
              <w:t>CỘNG HOÀ XÃ HỘI CHỦ NGHĨA VIỆT NAM</w:t>
            </w:r>
          </w:p>
          <w:p w:rsidR="00327374" w:rsidRPr="000A0047" w:rsidRDefault="00327374" w:rsidP="00F96407">
            <w:pPr>
              <w:widowControl w:val="0"/>
              <w:jc w:val="center"/>
              <w:rPr>
                <w:b/>
                <w:sz w:val="28"/>
                <w:szCs w:val="28"/>
                <w:lang w:val="nl-NL"/>
              </w:rPr>
            </w:pPr>
            <w:r w:rsidRPr="000A0047">
              <w:rPr>
                <w:b/>
                <w:sz w:val="28"/>
                <w:szCs w:val="28"/>
                <w:lang w:val="nl-NL"/>
              </w:rPr>
              <w:t>Độc lập - Tự do - Hạnh phúc</w:t>
            </w:r>
          </w:p>
          <w:p w:rsidR="00327374" w:rsidRPr="000A0047" w:rsidRDefault="00327374" w:rsidP="00F96407">
            <w:pPr>
              <w:widowControl w:val="0"/>
              <w:jc w:val="center"/>
              <w:rPr>
                <w:b/>
                <w:sz w:val="28"/>
                <w:szCs w:val="28"/>
                <w:lang w:val="nl-NL"/>
              </w:rPr>
            </w:pPr>
            <w:r w:rsidRPr="000A0047">
              <w:rPr>
                <w:b/>
                <w:sz w:val="28"/>
                <w:szCs w:val="28"/>
                <w:lang w:val="nl-NL"/>
              </w:rPr>
              <w:t>________________</w:t>
            </w:r>
          </w:p>
          <w:p w:rsidR="00327374" w:rsidRPr="000A0047" w:rsidRDefault="00327374" w:rsidP="00F96407">
            <w:pPr>
              <w:widowControl w:val="0"/>
              <w:jc w:val="center"/>
              <w:rPr>
                <w:sz w:val="28"/>
                <w:szCs w:val="28"/>
                <w:lang w:val="nl-NL"/>
              </w:rPr>
            </w:pPr>
            <w:r w:rsidRPr="000A0047">
              <w:rPr>
                <w:sz w:val="28"/>
                <w:szCs w:val="28"/>
                <w:lang w:val="nl-NL"/>
              </w:rPr>
              <w:t>....., ngày... tháng... năm...</w:t>
            </w:r>
          </w:p>
        </w:tc>
      </w:tr>
    </w:tbl>
    <w:p w:rsidR="00327374" w:rsidRPr="000A0047" w:rsidRDefault="00327374" w:rsidP="00327374">
      <w:pPr>
        <w:widowControl w:val="0"/>
        <w:jc w:val="both"/>
        <w:rPr>
          <w:sz w:val="28"/>
          <w:szCs w:val="28"/>
        </w:rPr>
      </w:pPr>
    </w:p>
    <w:p w:rsidR="00327374" w:rsidRPr="000A0047" w:rsidRDefault="00327374" w:rsidP="00327374">
      <w:pPr>
        <w:widowControl w:val="0"/>
        <w:jc w:val="center"/>
        <w:rPr>
          <w:b/>
          <w:sz w:val="28"/>
          <w:szCs w:val="28"/>
        </w:rPr>
      </w:pPr>
      <w:r w:rsidRPr="000A0047">
        <w:rPr>
          <w:b/>
          <w:sz w:val="28"/>
          <w:szCs w:val="28"/>
        </w:rPr>
        <w:t>ĐƠN ĐỀ NGHỊ PHÊ DUYỆT TRỮ LƯỢNG KHOÁNG SẢN</w:t>
      </w:r>
    </w:p>
    <w:p w:rsidR="00327374" w:rsidRPr="000A0047" w:rsidRDefault="00327374" w:rsidP="00327374">
      <w:pPr>
        <w:widowControl w:val="0"/>
        <w:jc w:val="both"/>
        <w:rPr>
          <w:sz w:val="28"/>
          <w:szCs w:val="28"/>
        </w:rPr>
      </w:pPr>
    </w:p>
    <w:p w:rsidR="00327374" w:rsidRPr="000A0047" w:rsidRDefault="00327374" w:rsidP="00327374">
      <w:pPr>
        <w:widowControl w:val="0"/>
        <w:jc w:val="center"/>
        <w:outlineLvl w:val="0"/>
        <w:rPr>
          <w:sz w:val="28"/>
          <w:szCs w:val="28"/>
        </w:rPr>
      </w:pPr>
      <w:r w:rsidRPr="000A0047">
        <w:rPr>
          <w:sz w:val="28"/>
          <w:szCs w:val="28"/>
        </w:rPr>
        <w:t>Kính gửi: Bộ Tài nguyên và Môi trường</w:t>
      </w:r>
    </w:p>
    <w:p w:rsidR="00327374" w:rsidRPr="000A0047" w:rsidRDefault="00327374" w:rsidP="00327374">
      <w:pPr>
        <w:widowControl w:val="0"/>
        <w:jc w:val="center"/>
        <w:rPr>
          <w:b/>
          <w:sz w:val="28"/>
          <w:szCs w:val="28"/>
        </w:rPr>
      </w:pPr>
      <w:r w:rsidRPr="000A0047">
        <w:rPr>
          <w:sz w:val="28"/>
          <w:szCs w:val="28"/>
        </w:rPr>
        <w:t>(Uỷ ban nhân dân tỉnh.........)</w:t>
      </w:r>
    </w:p>
    <w:p w:rsidR="00327374" w:rsidRPr="000A0047" w:rsidRDefault="00327374" w:rsidP="00327374">
      <w:pPr>
        <w:widowControl w:val="0"/>
        <w:jc w:val="both"/>
        <w:rPr>
          <w:sz w:val="28"/>
          <w:szCs w:val="28"/>
        </w:rPr>
      </w:pPr>
    </w:p>
    <w:p w:rsidR="00327374" w:rsidRPr="000A0047" w:rsidRDefault="00327374" w:rsidP="00327374">
      <w:pPr>
        <w:widowControl w:val="0"/>
        <w:autoSpaceDE w:val="0"/>
        <w:autoSpaceDN w:val="0"/>
        <w:adjustRightInd w:val="0"/>
        <w:spacing w:line="300" w:lineRule="exact"/>
        <w:ind w:firstLine="720"/>
        <w:jc w:val="both"/>
        <w:rPr>
          <w:sz w:val="28"/>
          <w:szCs w:val="28"/>
          <w:lang w:val="pt-BR"/>
        </w:rPr>
      </w:pPr>
      <w:r w:rsidRPr="000A0047">
        <w:rPr>
          <w:sz w:val="28"/>
          <w:szCs w:val="28"/>
          <w:lang w:val="pt-BR"/>
        </w:rPr>
        <w:t xml:space="preserve">(Tên tổ chức, cá nhân)................................................................................... </w:t>
      </w:r>
    </w:p>
    <w:p w:rsidR="00327374" w:rsidRPr="000A0047" w:rsidRDefault="00327374" w:rsidP="00327374">
      <w:pPr>
        <w:widowControl w:val="0"/>
        <w:autoSpaceDE w:val="0"/>
        <w:autoSpaceDN w:val="0"/>
        <w:adjustRightInd w:val="0"/>
        <w:spacing w:line="300" w:lineRule="exact"/>
        <w:ind w:firstLine="720"/>
        <w:jc w:val="both"/>
        <w:rPr>
          <w:sz w:val="28"/>
          <w:szCs w:val="28"/>
          <w:lang w:val="pt-BR"/>
        </w:rPr>
      </w:pPr>
      <w:r w:rsidRPr="000A0047">
        <w:rPr>
          <w:sz w:val="28"/>
          <w:szCs w:val="28"/>
          <w:lang w:val="pt-BR"/>
        </w:rPr>
        <w:t>Trụ sở tại:......................................................................................................</w:t>
      </w:r>
    </w:p>
    <w:p w:rsidR="00327374" w:rsidRPr="000A0047" w:rsidRDefault="00327374" w:rsidP="00327374">
      <w:pPr>
        <w:widowControl w:val="0"/>
        <w:autoSpaceDE w:val="0"/>
        <w:autoSpaceDN w:val="0"/>
        <w:adjustRightInd w:val="0"/>
        <w:spacing w:line="300" w:lineRule="exact"/>
        <w:ind w:firstLine="720"/>
        <w:jc w:val="both"/>
        <w:rPr>
          <w:sz w:val="28"/>
          <w:szCs w:val="28"/>
          <w:lang w:val="pt-BR"/>
        </w:rPr>
      </w:pPr>
      <w:r w:rsidRPr="000A0047">
        <w:rPr>
          <w:sz w:val="28"/>
          <w:szCs w:val="28"/>
          <w:lang w:val="pt-BR"/>
        </w:rPr>
        <w:t>Điện thoại:....................................., Fax........................................................</w:t>
      </w:r>
    </w:p>
    <w:p w:rsidR="00327374" w:rsidRPr="000A0047" w:rsidRDefault="00327374" w:rsidP="00327374">
      <w:pPr>
        <w:widowControl w:val="0"/>
        <w:autoSpaceDE w:val="0"/>
        <w:autoSpaceDN w:val="0"/>
        <w:adjustRightInd w:val="0"/>
        <w:spacing w:line="300" w:lineRule="exact"/>
        <w:ind w:firstLine="709"/>
        <w:jc w:val="both"/>
        <w:rPr>
          <w:sz w:val="28"/>
          <w:szCs w:val="28"/>
          <w:lang w:val="pt-BR"/>
        </w:rPr>
      </w:pPr>
      <w:r w:rsidRPr="000A0047">
        <w:rPr>
          <w:sz w:val="28"/>
          <w:szCs w:val="28"/>
          <w:lang w:val="pt-BR"/>
        </w:rPr>
        <w:t xml:space="preserve">Đã hoàn thành công tác thi công các công trình thăm dò …….theo Giấy phép thăm dò khoáng sản số ....... ngày.... tháng..... năm...... của (Bộ Tài nguyên và Môi truờng hoặc </w:t>
      </w:r>
      <w:r w:rsidRPr="000A0047">
        <w:rPr>
          <w:iCs/>
          <w:sz w:val="28"/>
          <w:szCs w:val="28"/>
          <w:lang w:val="pt-BR"/>
        </w:rPr>
        <w:t>Uỷ ban nhân dân tỉnh, thành phố trực thuộc Trung ương).</w:t>
      </w:r>
    </w:p>
    <w:p w:rsidR="00327374" w:rsidRPr="000A0047" w:rsidRDefault="00327374" w:rsidP="00327374">
      <w:pPr>
        <w:widowControl w:val="0"/>
        <w:autoSpaceDE w:val="0"/>
        <w:autoSpaceDN w:val="0"/>
        <w:adjustRightInd w:val="0"/>
        <w:spacing w:line="300" w:lineRule="exact"/>
        <w:ind w:firstLine="709"/>
        <w:jc w:val="both"/>
        <w:rPr>
          <w:sz w:val="28"/>
          <w:szCs w:val="28"/>
          <w:lang w:val="pt-BR"/>
        </w:rPr>
      </w:pPr>
      <w:r w:rsidRPr="000A0047">
        <w:rPr>
          <w:sz w:val="28"/>
          <w:szCs w:val="28"/>
          <w:lang w:val="pt-BR"/>
        </w:rPr>
        <w:t xml:space="preserve">(Tên tổ chức, cá nhân)...... đã thành lập báo cáo kết quả thăm dò khoáng sản (tên báo cáo)..... </w:t>
      </w:r>
    </w:p>
    <w:p w:rsidR="00327374" w:rsidRPr="000A0047" w:rsidRDefault="00327374" w:rsidP="00327374">
      <w:pPr>
        <w:widowControl w:val="0"/>
        <w:autoSpaceDE w:val="0"/>
        <w:autoSpaceDN w:val="0"/>
        <w:adjustRightInd w:val="0"/>
        <w:spacing w:line="300" w:lineRule="exact"/>
        <w:ind w:firstLine="709"/>
        <w:jc w:val="both"/>
        <w:rPr>
          <w:sz w:val="28"/>
          <w:szCs w:val="28"/>
          <w:lang w:val="pt-BR"/>
        </w:rPr>
      </w:pPr>
      <w:r w:rsidRPr="000A0047">
        <w:rPr>
          <w:sz w:val="28"/>
          <w:szCs w:val="28"/>
          <w:lang w:val="pt-BR"/>
        </w:rPr>
        <w:t xml:space="preserve">(Tên tổ chức, cá nhân)......xin chịu trách nhiệm trước </w:t>
      </w:r>
      <w:r w:rsidRPr="000A0047">
        <w:rPr>
          <w:iCs/>
          <w:sz w:val="28"/>
          <w:szCs w:val="28"/>
          <w:lang w:val="pt-BR"/>
        </w:rPr>
        <w:t>(Hội đồng đánh giá trữ lượng khoáng sản quốc gia/Uỷ ban nhân dân tỉnh, thành phố trực thuộc Trung ương)</w:t>
      </w:r>
      <w:r w:rsidRPr="000A0047">
        <w:rPr>
          <w:sz w:val="28"/>
          <w:szCs w:val="28"/>
          <w:lang w:val="pt-BR"/>
        </w:rPr>
        <w:t>......về tính trung thực, chính xác của các tài liệu nguyên thuỷ trong nội dung báo cáo.</w:t>
      </w:r>
    </w:p>
    <w:p w:rsidR="00327374" w:rsidRPr="000A0047" w:rsidRDefault="00327374" w:rsidP="00327374">
      <w:pPr>
        <w:widowControl w:val="0"/>
        <w:autoSpaceDE w:val="0"/>
        <w:autoSpaceDN w:val="0"/>
        <w:adjustRightInd w:val="0"/>
        <w:spacing w:line="300" w:lineRule="exact"/>
        <w:ind w:firstLine="709"/>
        <w:jc w:val="both"/>
        <w:rPr>
          <w:sz w:val="28"/>
          <w:szCs w:val="28"/>
          <w:lang w:val="pt-BR"/>
        </w:rPr>
      </w:pPr>
      <w:r w:rsidRPr="000A0047">
        <w:rPr>
          <w:sz w:val="28"/>
          <w:szCs w:val="28"/>
          <w:lang w:val="pt-BR"/>
        </w:rPr>
        <w:t xml:space="preserve">(Tên tổ chức, cá nhân)...... kính đề nghị </w:t>
      </w:r>
      <w:r w:rsidRPr="000A0047">
        <w:rPr>
          <w:iCs/>
          <w:sz w:val="28"/>
          <w:szCs w:val="28"/>
          <w:lang w:val="pt-BR"/>
        </w:rPr>
        <w:t>(Hội đồng đánh giá trữ lượng khoáng sản quốc gia/Uỷ ban nhân dân tỉnh, thành phố trực thuộc Trung ương)</w:t>
      </w:r>
      <w:r w:rsidRPr="000A0047">
        <w:rPr>
          <w:sz w:val="28"/>
          <w:szCs w:val="28"/>
          <w:lang w:val="pt-BR"/>
        </w:rPr>
        <w:t>…..thẩm định, xét và phê duyệt trữ lượng khoáng sản./.</w:t>
      </w:r>
    </w:p>
    <w:p w:rsidR="00327374" w:rsidRPr="000A0047" w:rsidRDefault="00327374" w:rsidP="00327374">
      <w:pPr>
        <w:widowControl w:val="0"/>
        <w:jc w:val="both"/>
        <w:rPr>
          <w:sz w:val="28"/>
          <w:szCs w:val="28"/>
          <w:lang w:val="pt-BR"/>
        </w:rPr>
      </w:pPr>
      <w:r w:rsidRPr="000A0047">
        <w:rPr>
          <w:sz w:val="28"/>
          <w:szCs w:val="28"/>
          <w:lang w:val="pt-BR"/>
        </w:rPr>
        <w:tab/>
      </w:r>
    </w:p>
    <w:p w:rsidR="00327374" w:rsidRPr="000A0047" w:rsidRDefault="00327374" w:rsidP="00327374">
      <w:pPr>
        <w:widowControl w:val="0"/>
        <w:jc w:val="both"/>
        <w:rPr>
          <w:sz w:val="28"/>
          <w:szCs w:val="28"/>
          <w:lang w:val="pt-BR"/>
        </w:rPr>
      </w:pPr>
      <w:r w:rsidRPr="000A0047">
        <w:rPr>
          <w:sz w:val="28"/>
          <w:szCs w:val="28"/>
          <w:lang w:val="pt-BR"/>
        </w:rPr>
        <w:t xml:space="preserve">                                                                          Tổ chức, cá nhân làm đơn</w:t>
      </w:r>
    </w:p>
    <w:p w:rsidR="00327374" w:rsidRPr="000A0047" w:rsidRDefault="00327374" w:rsidP="00327374">
      <w:pPr>
        <w:widowControl w:val="0"/>
        <w:jc w:val="both"/>
        <w:rPr>
          <w:sz w:val="28"/>
          <w:szCs w:val="28"/>
          <w:lang w:val="pt-BR"/>
        </w:rPr>
      </w:pPr>
      <w:r w:rsidRPr="000A0047">
        <w:rPr>
          <w:sz w:val="28"/>
          <w:szCs w:val="28"/>
          <w:lang w:val="pt-BR"/>
        </w:rPr>
        <w:t xml:space="preserve">                                                                                (Ký tên, đóng dấu)</w:t>
      </w: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Pr="000A0047" w:rsidRDefault="00327374" w:rsidP="00327374">
      <w:pPr>
        <w:spacing w:before="120" w:after="120" w:line="400" w:lineRule="exact"/>
        <w:ind w:firstLine="720"/>
        <w:jc w:val="both"/>
        <w:rPr>
          <w:lang w:val="pt-BR"/>
        </w:rPr>
      </w:pPr>
    </w:p>
    <w:p w:rsidR="00327374" w:rsidRDefault="00327374" w:rsidP="00327374">
      <w:pPr>
        <w:spacing w:before="120" w:after="120" w:line="400" w:lineRule="exact"/>
        <w:jc w:val="both"/>
        <w:rPr>
          <w:lang w:val="pt-BR"/>
        </w:rPr>
      </w:pPr>
    </w:p>
    <w:p w:rsidR="00327374" w:rsidRPr="000A0047" w:rsidRDefault="00327374" w:rsidP="00327374">
      <w:pPr>
        <w:spacing w:before="120" w:after="120" w:line="400" w:lineRule="exact"/>
        <w:jc w:val="both"/>
        <w:rPr>
          <w:lang w:val="pt-BR"/>
        </w:rPr>
      </w:pPr>
      <w:bookmarkStart w:id="0" w:name="_GoBack"/>
      <w:bookmarkEnd w:id="0"/>
    </w:p>
    <w:p w:rsidR="00327374" w:rsidRPr="000A0047" w:rsidRDefault="00327374" w:rsidP="00327374">
      <w:pPr>
        <w:widowControl w:val="0"/>
        <w:spacing w:after="120"/>
        <w:jc w:val="center"/>
        <w:outlineLvl w:val="0"/>
        <w:rPr>
          <w:sz w:val="28"/>
          <w:szCs w:val="28"/>
        </w:rPr>
      </w:pPr>
      <w:r w:rsidRPr="000A0047">
        <w:rPr>
          <w:sz w:val="28"/>
          <w:szCs w:val="28"/>
        </w:rPr>
        <w:lastRenderedPageBreak/>
        <w:t>Mẫu số 33</w:t>
      </w:r>
    </w:p>
    <w:tbl>
      <w:tblPr>
        <w:tblW w:w="9510"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510"/>
      </w:tblGrid>
      <w:tr w:rsidR="00327374" w:rsidRPr="000A0047" w:rsidTr="00F96407">
        <w:trPr>
          <w:trHeight w:val="12637"/>
        </w:trPr>
        <w:tc>
          <w:tcPr>
            <w:tcW w:w="9510" w:type="dxa"/>
            <w:tcBorders>
              <w:top w:val="single" w:sz="4" w:space="0" w:color="auto"/>
              <w:left w:val="single" w:sz="4" w:space="0" w:color="auto"/>
              <w:bottom w:val="single" w:sz="4" w:space="0" w:color="auto"/>
              <w:right w:val="single" w:sz="4" w:space="0" w:color="auto"/>
            </w:tcBorders>
          </w:tcPr>
          <w:p w:rsidR="00327374" w:rsidRPr="000A0047" w:rsidRDefault="00327374" w:rsidP="00F96407">
            <w:pPr>
              <w:widowControl w:val="0"/>
              <w:jc w:val="center"/>
              <w:rPr>
                <w:sz w:val="28"/>
                <w:szCs w:val="28"/>
              </w:rPr>
            </w:pPr>
            <w:r w:rsidRPr="000A0047">
              <w:rPr>
                <w:sz w:val="28"/>
                <w:szCs w:val="28"/>
              </w:rPr>
              <w:br w:type="page"/>
              <w:t>TÊN TỔ CHỨC, CÁ NHÂN ĐƯỢC CẤP GIẤY PHÉP</w:t>
            </w:r>
          </w:p>
          <w:p w:rsidR="00327374" w:rsidRPr="000A0047" w:rsidRDefault="00327374" w:rsidP="00F96407">
            <w:pPr>
              <w:widowControl w:val="0"/>
              <w:jc w:val="center"/>
              <w:rPr>
                <w:sz w:val="28"/>
                <w:szCs w:val="28"/>
              </w:rPr>
            </w:pPr>
            <w:r w:rsidRPr="000A0047">
              <w:rPr>
                <w:sz w:val="28"/>
                <w:szCs w:val="28"/>
              </w:rPr>
              <w:t>THĂM DÒ KHOÁNG SẢN</w:t>
            </w:r>
          </w:p>
          <w:p w:rsidR="00327374" w:rsidRPr="000A0047" w:rsidRDefault="00327374" w:rsidP="00F96407">
            <w:pPr>
              <w:widowControl w:val="0"/>
              <w:jc w:val="center"/>
              <w:rPr>
                <w:sz w:val="22"/>
                <w:szCs w:val="28"/>
              </w:rPr>
            </w:pPr>
            <w:r w:rsidRPr="000A0047">
              <w:rPr>
                <w:sz w:val="22"/>
                <w:szCs w:val="28"/>
              </w:rPr>
              <w:t>_______________________</w:t>
            </w:r>
          </w:p>
          <w:p w:rsidR="00327374" w:rsidRPr="000A0047" w:rsidRDefault="00327374" w:rsidP="00F96407">
            <w:pPr>
              <w:widowControl w:val="0"/>
              <w:jc w:val="both"/>
              <w:rPr>
                <w:sz w:val="28"/>
                <w:szCs w:val="28"/>
              </w:rPr>
            </w:pPr>
            <w:r w:rsidRPr="000A0047">
              <w:rPr>
                <w:sz w:val="28"/>
                <w:szCs w:val="28"/>
              </w:rPr>
              <w:t xml:space="preserve"> </w:t>
            </w: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r w:rsidRPr="000A0047">
              <w:rPr>
                <w:sz w:val="28"/>
                <w:szCs w:val="28"/>
              </w:rPr>
              <w:t xml:space="preserve">                                                                       Tác giả:…….</w:t>
            </w:r>
          </w:p>
          <w:p w:rsidR="00327374" w:rsidRPr="000A0047" w:rsidRDefault="00327374" w:rsidP="00F96407">
            <w:pPr>
              <w:widowControl w:val="0"/>
              <w:jc w:val="both"/>
              <w:rPr>
                <w:sz w:val="28"/>
                <w:szCs w:val="28"/>
              </w:rPr>
            </w:pPr>
            <w:r w:rsidRPr="000A0047">
              <w:rPr>
                <w:sz w:val="28"/>
                <w:szCs w:val="28"/>
              </w:rPr>
              <w:t xml:space="preserve">                                                                       Chủ biên:…..</w:t>
            </w: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center"/>
              <w:rPr>
                <w:b/>
                <w:bCs/>
                <w:sz w:val="40"/>
                <w:szCs w:val="40"/>
              </w:rPr>
            </w:pPr>
            <w:r w:rsidRPr="000A0047">
              <w:rPr>
                <w:b/>
                <w:bCs/>
                <w:sz w:val="40"/>
                <w:szCs w:val="40"/>
              </w:rPr>
              <w:t>BÁO CÁO KẾT QUẢ THĂM DÒ KHOÁNG SẢN</w:t>
            </w:r>
          </w:p>
          <w:p w:rsidR="00327374" w:rsidRPr="000A0047" w:rsidRDefault="00327374" w:rsidP="00F96407">
            <w:pPr>
              <w:widowControl w:val="0"/>
              <w:jc w:val="center"/>
              <w:rPr>
                <w:sz w:val="28"/>
                <w:szCs w:val="28"/>
              </w:rPr>
            </w:pPr>
            <w:r w:rsidRPr="000A0047">
              <w:rPr>
                <w:sz w:val="28"/>
                <w:szCs w:val="28"/>
              </w:rPr>
              <w:t>(tên khoáng sản)…., tại xã…, huyện…, tỉnh…</w:t>
            </w:r>
          </w:p>
          <w:p w:rsidR="00327374" w:rsidRPr="000A0047" w:rsidRDefault="00327374" w:rsidP="00F96407">
            <w:pPr>
              <w:widowControl w:val="0"/>
              <w:jc w:val="both"/>
              <w:rPr>
                <w:sz w:val="28"/>
                <w:szCs w:val="28"/>
              </w:rPr>
            </w:pPr>
          </w:p>
          <w:p w:rsidR="00327374" w:rsidRPr="000A0047" w:rsidRDefault="00327374" w:rsidP="00F96407">
            <w:pPr>
              <w:widowControl w:val="0"/>
              <w:jc w:val="center"/>
              <w:rPr>
                <w:sz w:val="28"/>
                <w:szCs w:val="28"/>
              </w:rPr>
            </w:pPr>
            <w:r w:rsidRPr="000A0047">
              <w:rPr>
                <w:sz w:val="28"/>
                <w:szCs w:val="28"/>
              </w:rPr>
              <w:t>THUYẾT MINH</w:t>
            </w:r>
          </w:p>
          <w:p w:rsidR="00327374" w:rsidRPr="000A0047" w:rsidRDefault="00327374" w:rsidP="00F96407">
            <w:pPr>
              <w:widowControl w:val="0"/>
              <w:jc w:val="center"/>
              <w:rPr>
                <w:sz w:val="28"/>
                <w:szCs w:val="28"/>
              </w:rPr>
            </w:pPr>
            <w:r w:rsidRPr="000A0047">
              <w:rPr>
                <w:sz w:val="28"/>
                <w:szCs w:val="28"/>
              </w:rPr>
              <w:t>(Trữ lượng tính đến ngày...tháng...năm...)</w:t>
            </w:r>
          </w:p>
          <w:p w:rsidR="00327374" w:rsidRPr="000A0047" w:rsidRDefault="00327374" w:rsidP="00F96407">
            <w:pPr>
              <w:widowControl w:val="0"/>
              <w:jc w:val="center"/>
              <w:rPr>
                <w:sz w:val="28"/>
                <w:szCs w:val="28"/>
              </w:rPr>
            </w:pPr>
          </w:p>
          <w:p w:rsidR="00327374" w:rsidRPr="000A0047" w:rsidRDefault="00327374" w:rsidP="00F96407">
            <w:pPr>
              <w:widowControl w:val="0"/>
              <w:jc w:val="center"/>
              <w:rPr>
                <w:sz w:val="28"/>
                <w:szCs w:val="28"/>
              </w:rPr>
            </w:pPr>
          </w:p>
          <w:p w:rsidR="00327374" w:rsidRPr="000A0047" w:rsidRDefault="00327374" w:rsidP="00F96407">
            <w:pPr>
              <w:widowControl w:val="0"/>
              <w:jc w:val="center"/>
              <w:rPr>
                <w:sz w:val="28"/>
                <w:szCs w:val="28"/>
              </w:rPr>
            </w:pPr>
          </w:p>
          <w:p w:rsidR="00327374" w:rsidRPr="000A0047" w:rsidRDefault="00327374" w:rsidP="00F96407">
            <w:pPr>
              <w:widowControl w:val="0"/>
              <w:jc w:val="center"/>
              <w:rPr>
                <w:sz w:val="28"/>
                <w:szCs w:val="28"/>
              </w:rPr>
            </w:pPr>
          </w:p>
          <w:p w:rsidR="00327374" w:rsidRPr="000A0047" w:rsidRDefault="00327374" w:rsidP="00F96407">
            <w:pPr>
              <w:widowControl w:val="0"/>
              <w:jc w:val="center"/>
              <w:rPr>
                <w:sz w:val="28"/>
                <w:szCs w:val="28"/>
              </w:rPr>
            </w:pPr>
          </w:p>
          <w:p w:rsidR="00327374" w:rsidRPr="000A0047" w:rsidRDefault="00327374" w:rsidP="00F96407">
            <w:pPr>
              <w:widowControl w:val="0"/>
              <w:jc w:val="center"/>
              <w:rPr>
                <w:sz w:val="28"/>
                <w:szCs w:val="28"/>
              </w:rPr>
            </w:pPr>
            <w:r w:rsidRPr="000A0047">
              <w:rPr>
                <w:sz w:val="28"/>
                <w:szCs w:val="28"/>
              </w:rPr>
              <w:t>TỔ CHỨC, CÁ NHÂN ĐƯỢC CẤP GIẤY                  ĐƠN VỊ TƯ VẤN</w:t>
            </w:r>
          </w:p>
          <w:p w:rsidR="00327374" w:rsidRPr="000A0047" w:rsidRDefault="00327374" w:rsidP="00F96407">
            <w:pPr>
              <w:widowControl w:val="0"/>
              <w:jc w:val="center"/>
              <w:rPr>
                <w:sz w:val="28"/>
                <w:szCs w:val="28"/>
              </w:rPr>
            </w:pPr>
            <w:r w:rsidRPr="000A0047">
              <w:rPr>
                <w:sz w:val="28"/>
                <w:szCs w:val="28"/>
              </w:rPr>
              <w:t>PHÉP THĂM DÒ KHOÁNG SẢN                                (Chức danh)</w:t>
            </w:r>
          </w:p>
          <w:p w:rsidR="00327374" w:rsidRPr="000A0047" w:rsidRDefault="00327374" w:rsidP="00F96407">
            <w:pPr>
              <w:widowControl w:val="0"/>
              <w:rPr>
                <w:sz w:val="28"/>
                <w:szCs w:val="28"/>
              </w:rPr>
            </w:pPr>
            <w:r w:rsidRPr="000A0047">
              <w:rPr>
                <w:sz w:val="28"/>
                <w:szCs w:val="28"/>
              </w:rPr>
              <w:t xml:space="preserve">                               (Chức danh)</w:t>
            </w: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iCs/>
                <w:sz w:val="28"/>
                <w:szCs w:val="28"/>
              </w:rPr>
            </w:pPr>
            <w:r w:rsidRPr="000A0047">
              <w:rPr>
                <w:sz w:val="28"/>
                <w:szCs w:val="28"/>
              </w:rPr>
              <w:t xml:space="preserve">                      K</w:t>
            </w:r>
            <w:r w:rsidRPr="000A0047">
              <w:rPr>
                <w:iCs/>
                <w:sz w:val="28"/>
                <w:szCs w:val="28"/>
              </w:rPr>
              <w:t>ý, đóng dấu                                                        Ký, đóng dấu</w:t>
            </w:r>
          </w:p>
          <w:p w:rsidR="00327374" w:rsidRPr="000A0047" w:rsidRDefault="00327374" w:rsidP="00F96407">
            <w:pPr>
              <w:widowControl w:val="0"/>
              <w:jc w:val="both"/>
              <w:rPr>
                <w:sz w:val="28"/>
                <w:szCs w:val="28"/>
              </w:rPr>
            </w:pPr>
            <w:r w:rsidRPr="000A0047">
              <w:rPr>
                <w:sz w:val="28"/>
                <w:szCs w:val="28"/>
              </w:rPr>
              <w:t xml:space="preserve">                       (Họ và tên)                                                            (Họ và tên)</w:t>
            </w: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both"/>
              <w:rPr>
                <w:sz w:val="28"/>
                <w:szCs w:val="28"/>
              </w:rPr>
            </w:pPr>
          </w:p>
          <w:p w:rsidR="00327374" w:rsidRPr="000A0047" w:rsidRDefault="00327374" w:rsidP="00F96407">
            <w:pPr>
              <w:widowControl w:val="0"/>
              <w:jc w:val="center"/>
              <w:rPr>
                <w:sz w:val="28"/>
                <w:szCs w:val="28"/>
              </w:rPr>
            </w:pPr>
          </w:p>
          <w:p w:rsidR="00327374" w:rsidRPr="000A0047" w:rsidRDefault="00327374" w:rsidP="00F96407">
            <w:pPr>
              <w:widowControl w:val="0"/>
              <w:jc w:val="center"/>
              <w:rPr>
                <w:b/>
                <w:sz w:val="28"/>
                <w:szCs w:val="28"/>
              </w:rPr>
            </w:pPr>
            <w:r w:rsidRPr="000A0047">
              <w:rPr>
                <w:b/>
                <w:sz w:val="28"/>
                <w:szCs w:val="28"/>
              </w:rPr>
              <w:t>Địa danh, tháng.....năm.....</w:t>
            </w:r>
          </w:p>
        </w:tc>
      </w:tr>
    </w:tbl>
    <w:p w:rsidR="00327374" w:rsidRPr="000A0047" w:rsidRDefault="00327374" w:rsidP="00327374">
      <w:pPr>
        <w:widowControl w:val="0"/>
        <w:jc w:val="center"/>
        <w:outlineLvl w:val="0"/>
        <w:rPr>
          <w:b/>
          <w:bCs/>
          <w:sz w:val="28"/>
          <w:szCs w:val="28"/>
        </w:rPr>
      </w:pPr>
      <w:r w:rsidRPr="000A0047">
        <w:br w:type="page"/>
      </w:r>
      <w:r w:rsidRPr="000A0047">
        <w:rPr>
          <w:b/>
          <w:bCs/>
          <w:sz w:val="28"/>
          <w:szCs w:val="28"/>
        </w:rPr>
        <w:lastRenderedPageBreak/>
        <w:t>NỘI DUNG BÁO CÁO KẾT QỦA THĂM DÒ KHOÁNG SẢN</w:t>
      </w:r>
    </w:p>
    <w:p w:rsidR="00327374" w:rsidRPr="000A0047" w:rsidRDefault="00327374" w:rsidP="00327374">
      <w:pPr>
        <w:widowControl w:val="0"/>
        <w:jc w:val="center"/>
        <w:rPr>
          <w:sz w:val="28"/>
          <w:szCs w:val="28"/>
        </w:rPr>
      </w:pPr>
      <w:r>
        <w:rPr>
          <w:noProof/>
          <w:sz w:val="28"/>
          <w:szCs w:val="28"/>
          <w:lang w:eastAsia="en-US"/>
        </w:rPr>
        <mc:AlternateContent>
          <mc:Choice Requires="wps">
            <w:drawing>
              <wp:anchor distT="0" distB="0" distL="114300" distR="114300" simplePos="0" relativeHeight="251659264" behindDoc="0" locked="0" layoutInCell="1" allowOverlap="1">
                <wp:simplePos x="0" y="0"/>
                <wp:positionH relativeFrom="column">
                  <wp:posOffset>1773555</wp:posOffset>
                </wp:positionH>
                <wp:positionV relativeFrom="paragraph">
                  <wp:posOffset>64135</wp:posOffset>
                </wp:positionV>
                <wp:extent cx="2352675" cy="0"/>
                <wp:effectExtent l="5715" t="12065" r="13335"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65pt,5.05pt" to="324.9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"/>
            </w:pict>
          </mc:Fallback>
        </mc:AlternateContent>
      </w:r>
    </w:p>
    <w:p w:rsidR="00327374" w:rsidRPr="000A0047" w:rsidRDefault="00327374" w:rsidP="00327374">
      <w:pPr>
        <w:widowControl w:val="0"/>
        <w:ind w:firstLine="709"/>
        <w:jc w:val="center"/>
        <w:rPr>
          <w:sz w:val="28"/>
          <w:szCs w:val="28"/>
        </w:rPr>
      </w:pPr>
    </w:p>
    <w:p w:rsidR="00327374" w:rsidRPr="000A0047" w:rsidRDefault="00327374" w:rsidP="00327374">
      <w:pPr>
        <w:widowControl w:val="0"/>
        <w:spacing w:before="60" w:line="340" w:lineRule="exact"/>
        <w:ind w:firstLine="567"/>
        <w:jc w:val="center"/>
        <w:outlineLvl w:val="0"/>
        <w:rPr>
          <w:b/>
          <w:bCs/>
          <w:sz w:val="28"/>
          <w:szCs w:val="28"/>
        </w:rPr>
      </w:pPr>
      <w:r w:rsidRPr="000A0047">
        <w:rPr>
          <w:b/>
          <w:bCs/>
          <w:sz w:val="28"/>
          <w:szCs w:val="28"/>
        </w:rPr>
        <w:t>MỞ ĐẦU</w:t>
      </w:r>
    </w:p>
    <w:p w:rsidR="00327374" w:rsidRPr="000A0047" w:rsidRDefault="00327374" w:rsidP="00327374">
      <w:pPr>
        <w:widowControl w:val="0"/>
        <w:spacing w:before="60" w:line="340" w:lineRule="exact"/>
        <w:ind w:firstLine="567"/>
        <w:jc w:val="both"/>
        <w:outlineLvl w:val="0"/>
        <w:rPr>
          <w:b/>
          <w:bCs/>
          <w:sz w:val="28"/>
          <w:szCs w:val="28"/>
        </w:rPr>
      </w:pPr>
      <w:r w:rsidRPr="000A0047">
        <w:rPr>
          <w:b/>
          <w:bCs/>
          <w:sz w:val="28"/>
          <w:szCs w:val="28"/>
        </w:rPr>
        <w:t xml:space="preserve">- </w:t>
      </w:r>
      <w:r w:rsidRPr="000A0047">
        <w:rPr>
          <w:sz w:val="28"/>
          <w:szCs w:val="28"/>
        </w:rPr>
        <w:t>Cơ sở pháp lý của tổ chức, cá nhân thành lập báo cáo;</w:t>
      </w:r>
    </w:p>
    <w:p w:rsidR="00327374" w:rsidRPr="000A0047" w:rsidRDefault="00327374" w:rsidP="00327374">
      <w:pPr>
        <w:widowControl w:val="0"/>
        <w:spacing w:before="60" w:line="340" w:lineRule="exact"/>
        <w:ind w:firstLine="567"/>
        <w:jc w:val="both"/>
        <w:rPr>
          <w:sz w:val="28"/>
          <w:szCs w:val="28"/>
        </w:rPr>
      </w:pPr>
      <w:r w:rsidRPr="000A0047">
        <w:rPr>
          <w:sz w:val="28"/>
          <w:szCs w:val="28"/>
        </w:rPr>
        <w:t>-  Mục tiêu và nhiệm vụ của công tác thăm dò, thời gian thực hiện;</w:t>
      </w:r>
    </w:p>
    <w:p w:rsidR="00327374" w:rsidRPr="000A0047" w:rsidRDefault="00327374" w:rsidP="00327374">
      <w:pPr>
        <w:widowControl w:val="0"/>
        <w:spacing w:before="60" w:line="340" w:lineRule="exact"/>
        <w:ind w:firstLine="567"/>
        <w:jc w:val="both"/>
        <w:rPr>
          <w:sz w:val="28"/>
          <w:szCs w:val="28"/>
        </w:rPr>
      </w:pPr>
      <w:r w:rsidRPr="000A0047">
        <w:rPr>
          <w:sz w:val="28"/>
          <w:szCs w:val="28"/>
        </w:rPr>
        <w:t xml:space="preserve">- Khối lượng công trình chính đã hoàn thành, trữ lượng đạt được và đánh gía kết quả thăm dò. </w:t>
      </w:r>
    </w:p>
    <w:p w:rsidR="00327374" w:rsidRPr="000A0047" w:rsidRDefault="00327374" w:rsidP="00327374">
      <w:pPr>
        <w:widowControl w:val="0"/>
        <w:spacing w:before="60" w:line="340" w:lineRule="exact"/>
        <w:ind w:firstLine="567"/>
        <w:jc w:val="both"/>
        <w:outlineLvl w:val="0"/>
        <w:rPr>
          <w:b/>
          <w:bCs/>
          <w:sz w:val="28"/>
          <w:szCs w:val="28"/>
        </w:rPr>
      </w:pPr>
      <w:r w:rsidRPr="000A0047">
        <w:rPr>
          <w:b/>
          <w:bCs/>
          <w:sz w:val="28"/>
          <w:szCs w:val="28"/>
        </w:rPr>
        <w:t>CHƯƠNG 1</w:t>
      </w:r>
    </w:p>
    <w:p w:rsidR="00327374" w:rsidRPr="000A0047" w:rsidRDefault="00327374" w:rsidP="00327374">
      <w:pPr>
        <w:widowControl w:val="0"/>
        <w:spacing w:before="60" w:line="340" w:lineRule="exact"/>
        <w:ind w:firstLine="567"/>
        <w:jc w:val="both"/>
        <w:outlineLvl w:val="0"/>
        <w:rPr>
          <w:b/>
          <w:bCs/>
          <w:sz w:val="28"/>
          <w:szCs w:val="28"/>
        </w:rPr>
      </w:pPr>
      <w:r w:rsidRPr="000A0047">
        <w:rPr>
          <w:b/>
          <w:bCs/>
          <w:sz w:val="28"/>
          <w:szCs w:val="28"/>
        </w:rPr>
        <w:t>KHÁI QUÁT VỀ KHU THĂM DÒ</w:t>
      </w:r>
    </w:p>
    <w:p w:rsidR="00327374" w:rsidRPr="000A0047" w:rsidRDefault="00327374" w:rsidP="00327374">
      <w:pPr>
        <w:widowControl w:val="0"/>
        <w:spacing w:before="60" w:line="340" w:lineRule="exact"/>
        <w:ind w:firstLine="567"/>
        <w:jc w:val="both"/>
        <w:rPr>
          <w:sz w:val="28"/>
          <w:szCs w:val="28"/>
        </w:rPr>
      </w:pPr>
      <w:r w:rsidRPr="000A0047">
        <w:rPr>
          <w:sz w:val="28"/>
          <w:szCs w:val="28"/>
        </w:rPr>
        <w:t>-  Vị trí hành chính và địa lý của mỏ, ranh giới và diện tích thăm dò;</w:t>
      </w:r>
    </w:p>
    <w:p w:rsidR="00327374" w:rsidRPr="000A0047" w:rsidRDefault="00327374" w:rsidP="00327374">
      <w:pPr>
        <w:widowControl w:val="0"/>
        <w:spacing w:before="60" w:line="340" w:lineRule="exact"/>
        <w:ind w:firstLine="567"/>
        <w:jc w:val="both"/>
        <w:rPr>
          <w:sz w:val="28"/>
          <w:szCs w:val="28"/>
        </w:rPr>
      </w:pPr>
      <w:r w:rsidRPr="000A0047">
        <w:rPr>
          <w:sz w:val="28"/>
          <w:szCs w:val="28"/>
        </w:rPr>
        <w:t>-  Khái quát về địa hình, khí hậu, mạng lưới sông suối, tình hình dân cư, kinh tế, văn hoá. Điều kiện giao thông vận tải, cơ sở công nghiệp.</w:t>
      </w:r>
    </w:p>
    <w:p w:rsidR="00327374" w:rsidRPr="000A0047" w:rsidRDefault="00327374" w:rsidP="00327374">
      <w:pPr>
        <w:widowControl w:val="0"/>
        <w:spacing w:before="60" w:line="340" w:lineRule="exact"/>
        <w:ind w:firstLine="567"/>
        <w:jc w:val="both"/>
        <w:rPr>
          <w:sz w:val="28"/>
          <w:szCs w:val="28"/>
        </w:rPr>
      </w:pPr>
      <w:r w:rsidRPr="000A0047">
        <w:rPr>
          <w:sz w:val="28"/>
          <w:szCs w:val="28"/>
        </w:rPr>
        <w:t>-  Khái quát công tác nghiên cứu địa chất khu vực, lịch sử phát hiện, công tác điều tra, tìm kiếm và thăm dò đã tiến hành trước đây và hoạt động khai thác, chế biến khoáng sản (nếu có) .</w:t>
      </w:r>
    </w:p>
    <w:p w:rsidR="00327374" w:rsidRPr="000A0047" w:rsidRDefault="00327374" w:rsidP="00327374">
      <w:pPr>
        <w:widowControl w:val="0"/>
        <w:spacing w:before="60" w:line="340" w:lineRule="exact"/>
        <w:jc w:val="center"/>
        <w:outlineLvl w:val="0"/>
        <w:rPr>
          <w:b/>
          <w:bCs/>
          <w:sz w:val="28"/>
          <w:szCs w:val="28"/>
        </w:rPr>
      </w:pPr>
      <w:r w:rsidRPr="000A0047">
        <w:rPr>
          <w:b/>
          <w:bCs/>
          <w:sz w:val="28"/>
          <w:szCs w:val="28"/>
        </w:rPr>
        <w:t>CHƯƠNG 2</w:t>
      </w:r>
    </w:p>
    <w:p w:rsidR="00327374" w:rsidRPr="000A0047" w:rsidRDefault="00327374" w:rsidP="00327374">
      <w:pPr>
        <w:widowControl w:val="0"/>
        <w:spacing w:before="60" w:line="340" w:lineRule="exact"/>
        <w:jc w:val="center"/>
        <w:outlineLvl w:val="0"/>
        <w:rPr>
          <w:b/>
          <w:bCs/>
          <w:sz w:val="28"/>
          <w:szCs w:val="28"/>
        </w:rPr>
      </w:pPr>
      <w:r w:rsidRPr="000A0047">
        <w:rPr>
          <w:b/>
          <w:bCs/>
          <w:sz w:val="28"/>
          <w:szCs w:val="28"/>
        </w:rPr>
        <w:t>ĐẶC ĐIỂM CẤU TẠO ĐỊA CHẤT MỎ</w:t>
      </w:r>
    </w:p>
    <w:p w:rsidR="00327374" w:rsidRPr="000A0047" w:rsidRDefault="00327374" w:rsidP="00327374">
      <w:pPr>
        <w:widowControl w:val="0"/>
        <w:spacing w:before="60" w:line="340" w:lineRule="exact"/>
        <w:ind w:firstLine="567"/>
        <w:jc w:val="both"/>
        <w:rPr>
          <w:sz w:val="28"/>
          <w:szCs w:val="28"/>
        </w:rPr>
      </w:pPr>
      <w:r w:rsidRPr="000A0047">
        <w:rPr>
          <w:sz w:val="28"/>
          <w:szCs w:val="28"/>
        </w:rPr>
        <w:t>-  Khái quát về vị trí mỏ trong cấu trúc địa chất chung của vùng;</w:t>
      </w:r>
    </w:p>
    <w:p w:rsidR="00327374" w:rsidRPr="000A0047" w:rsidRDefault="00327374" w:rsidP="00327374">
      <w:pPr>
        <w:widowControl w:val="0"/>
        <w:spacing w:before="60" w:line="340" w:lineRule="exact"/>
        <w:ind w:firstLine="567"/>
        <w:jc w:val="both"/>
        <w:rPr>
          <w:sz w:val="28"/>
          <w:szCs w:val="28"/>
        </w:rPr>
      </w:pPr>
      <w:r w:rsidRPr="000A0047">
        <w:rPr>
          <w:sz w:val="28"/>
          <w:szCs w:val="28"/>
        </w:rPr>
        <w:t xml:space="preserve">- Cấu tạo địa chất mỏ: khái quát về địa tầng, magma, kiến tạo và các yếu tố khống chế các thân quặng. </w:t>
      </w:r>
    </w:p>
    <w:p w:rsidR="00327374" w:rsidRPr="000A0047" w:rsidRDefault="00327374" w:rsidP="00327374">
      <w:pPr>
        <w:widowControl w:val="0"/>
        <w:spacing w:before="60" w:line="340" w:lineRule="exact"/>
        <w:ind w:firstLine="567"/>
        <w:jc w:val="both"/>
        <w:rPr>
          <w:sz w:val="28"/>
          <w:szCs w:val="28"/>
        </w:rPr>
      </w:pPr>
      <w:r w:rsidRPr="000A0047">
        <w:rPr>
          <w:sz w:val="28"/>
          <w:szCs w:val="28"/>
        </w:rPr>
        <w:t>- Đặc điểm cấu tạo các thân khoáng: Số lượng, vị trí phân bố các thân khoáng. Mối liên kết của các thân khoáng theo đường phương và hướng cắm.</w:t>
      </w:r>
    </w:p>
    <w:p w:rsidR="00327374" w:rsidRPr="000A0047" w:rsidRDefault="00327374" w:rsidP="00327374">
      <w:pPr>
        <w:widowControl w:val="0"/>
        <w:spacing w:before="60" w:line="340" w:lineRule="exact"/>
        <w:ind w:firstLine="567"/>
        <w:jc w:val="both"/>
        <w:rPr>
          <w:sz w:val="28"/>
          <w:szCs w:val="28"/>
        </w:rPr>
      </w:pPr>
      <w:r w:rsidRPr="000A0047">
        <w:rPr>
          <w:sz w:val="28"/>
          <w:szCs w:val="28"/>
        </w:rPr>
        <w:t xml:space="preserve">-  Khái quát đặc điểm cấu tạo từng thân khoáng: Hình dáng, chiều dày, kích thước theo đường phương, hướng dốc, thế nằm, đặc điểm vót nhọn. Trình bày đặc điểm biến đổi các thông số của thân khoáng trong không gian, sự phân bố các thành phần có ích chính, đi kèm, các tạp chất có hại, quy luật phân bố các khoảnh giàu, nghèo quặng. Thành phần và đặc điểm phân bố các lớp kẹp không chứa quặng hoặc quặng không đạt chỉ tiêu tính trữ lượng, tỷ lệ của chúng trong thân khoáng. Đặc điểm phong hoá, sự biến đổi nguyên sinh và thứ sinh của khoáng sản và đá vây quanh. </w:t>
      </w:r>
    </w:p>
    <w:p w:rsidR="00327374" w:rsidRPr="000A0047" w:rsidRDefault="00327374" w:rsidP="00327374">
      <w:pPr>
        <w:widowControl w:val="0"/>
        <w:spacing w:before="60" w:line="340" w:lineRule="exact"/>
        <w:ind w:firstLine="567"/>
        <w:jc w:val="both"/>
        <w:rPr>
          <w:sz w:val="28"/>
          <w:szCs w:val="28"/>
        </w:rPr>
      </w:pPr>
      <w:r w:rsidRPr="000A0047">
        <w:rPr>
          <w:sz w:val="28"/>
          <w:szCs w:val="28"/>
        </w:rPr>
        <w:t>Ở những mỏ có biểu hiện karst ngầm hoặc lộ trên mặt phải lý giải các phương pháp xác định mức độ karst.</w:t>
      </w:r>
    </w:p>
    <w:p w:rsidR="00327374" w:rsidRPr="000A0047" w:rsidRDefault="00327374" w:rsidP="00327374">
      <w:pPr>
        <w:widowControl w:val="0"/>
        <w:spacing w:before="60" w:line="340" w:lineRule="exact"/>
        <w:ind w:firstLine="567"/>
        <w:jc w:val="both"/>
        <w:rPr>
          <w:spacing w:val="-6"/>
          <w:sz w:val="28"/>
          <w:szCs w:val="28"/>
        </w:rPr>
      </w:pPr>
      <w:r w:rsidRPr="000A0047">
        <w:rPr>
          <w:spacing w:val="-6"/>
          <w:sz w:val="28"/>
          <w:szCs w:val="28"/>
        </w:rPr>
        <w:t>Đối với các mỏ sa khoáng tiến hành mô tả đặc điểm địa mạo (cổ địa lý) tích tụ sa khoáng, điều kiện thế nằm của sa khoáng, đặc điểm hình dáng, kích thước, cấu tạo và thành phần của vỉa sản phẩm, thành phần và chiều dày lớp phủ, cấu tạo địa chất đáy sa khoáng, hàm lượng các thành phần có ích chính trong cát quặng, trong lớp phủ và trong đá lót đáy; hình dáng, kích thước, mức độ mài tròn các khoáng vật có ích, hàm lượng các thành phần chứa trong khoáng vật (đối với vàng: tuổi vàng). Thành phần cấp hạt, độ chứa sét, chứa đá tảng, sũng nước v.v...</w:t>
      </w:r>
    </w:p>
    <w:p w:rsidR="00327374" w:rsidRPr="000A0047" w:rsidRDefault="00327374" w:rsidP="00327374">
      <w:pPr>
        <w:widowControl w:val="0"/>
        <w:spacing w:before="60" w:line="340" w:lineRule="exact"/>
        <w:ind w:firstLine="567"/>
        <w:jc w:val="both"/>
        <w:rPr>
          <w:sz w:val="28"/>
          <w:szCs w:val="28"/>
        </w:rPr>
      </w:pPr>
      <w:r w:rsidRPr="000A0047">
        <w:rPr>
          <w:sz w:val="28"/>
          <w:szCs w:val="28"/>
        </w:rPr>
        <w:lastRenderedPageBreak/>
        <w:t>Đối với các mỏ than cần thống kê số luợng vỉa đã phát hiện có thể khai thác, không khai thác. Các vỉa có thể khai thác mô tả chỉ tiết vị trí, chiều sâu, đặc tính đất đá vách, trụ vỉa than, các dấu hiệu để nối vỉa. Diện phân bố chung và phân bố công nghiệp của vỉa; số công trình bắt vỉa…Đối với các vỉa đang khai thác cần chỉ dẫn diện tích và độ sâu khai thác, chiều dày, cấu tạo vỉa; so sánh kết quả khai thác với thăm dò.</w:t>
      </w:r>
    </w:p>
    <w:p w:rsidR="00327374" w:rsidRPr="000A0047" w:rsidRDefault="00327374" w:rsidP="00327374">
      <w:pPr>
        <w:widowControl w:val="0"/>
        <w:spacing w:before="60" w:line="340" w:lineRule="exact"/>
        <w:jc w:val="center"/>
        <w:rPr>
          <w:b/>
          <w:bCs/>
          <w:sz w:val="28"/>
          <w:szCs w:val="28"/>
        </w:rPr>
      </w:pPr>
      <w:r w:rsidRPr="000A0047">
        <w:rPr>
          <w:b/>
          <w:bCs/>
          <w:sz w:val="28"/>
          <w:szCs w:val="28"/>
        </w:rPr>
        <w:t>CHƯƠNG 3</w:t>
      </w:r>
    </w:p>
    <w:p w:rsidR="00327374" w:rsidRPr="000A0047" w:rsidRDefault="00327374" w:rsidP="00327374">
      <w:pPr>
        <w:widowControl w:val="0"/>
        <w:spacing w:before="60" w:line="340" w:lineRule="exact"/>
        <w:jc w:val="center"/>
        <w:rPr>
          <w:b/>
          <w:bCs/>
          <w:sz w:val="28"/>
          <w:szCs w:val="28"/>
        </w:rPr>
      </w:pPr>
      <w:r w:rsidRPr="000A0047">
        <w:rPr>
          <w:b/>
          <w:bCs/>
          <w:sz w:val="28"/>
          <w:szCs w:val="28"/>
        </w:rPr>
        <w:t>CÔNG TÁC THĂM DÒ ĐỊA CHẤT VÀ CÁC</w:t>
      </w:r>
    </w:p>
    <w:p w:rsidR="00327374" w:rsidRPr="000A0047" w:rsidRDefault="00327374" w:rsidP="00327374">
      <w:pPr>
        <w:widowControl w:val="0"/>
        <w:spacing w:before="60" w:line="340" w:lineRule="exact"/>
        <w:jc w:val="center"/>
        <w:rPr>
          <w:b/>
          <w:bCs/>
          <w:sz w:val="28"/>
          <w:szCs w:val="28"/>
        </w:rPr>
      </w:pPr>
      <w:r w:rsidRPr="000A0047">
        <w:rPr>
          <w:b/>
          <w:bCs/>
          <w:sz w:val="28"/>
          <w:szCs w:val="28"/>
        </w:rPr>
        <w:t>VẤN ĐỀ BẢO VỆ MÔI TRƯỜNG</w:t>
      </w:r>
    </w:p>
    <w:p w:rsidR="00327374" w:rsidRPr="000A0047" w:rsidRDefault="00327374" w:rsidP="00327374">
      <w:pPr>
        <w:widowControl w:val="0"/>
        <w:spacing w:before="60"/>
        <w:ind w:firstLine="567"/>
        <w:jc w:val="both"/>
        <w:rPr>
          <w:b/>
          <w:iCs/>
          <w:sz w:val="28"/>
          <w:szCs w:val="28"/>
        </w:rPr>
      </w:pPr>
      <w:r w:rsidRPr="000A0047">
        <w:rPr>
          <w:b/>
          <w:iCs/>
          <w:sz w:val="28"/>
          <w:szCs w:val="28"/>
        </w:rPr>
        <w:t>1. Công tác trắc đị</w:t>
      </w:r>
      <w:r>
        <w:rPr>
          <w:b/>
          <w:iCs/>
          <w:sz w:val="28"/>
          <w:szCs w:val="28"/>
        </w:rPr>
        <w:t>a</w:t>
      </w:r>
    </w:p>
    <w:p w:rsidR="00327374" w:rsidRPr="000A0047" w:rsidRDefault="00327374" w:rsidP="00327374">
      <w:pPr>
        <w:widowControl w:val="0"/>
        <w:spacing w:before="60"/>
        <w:ind w:firstLine="567"/>
        <w:jc w:val="both"/>
        <w:rPr>
          <w:iCs/>
          <w:sz w:val="28"/>
          <w:szCs w:val="28"/>
        </w:rPr>
      </w:pPr>
      <w:r w:rsidRPr="000A0047">
        <w:rPr>
          <w:iCs/>
          <w:sz w:val="28"/>
          <w:szCs w:val="28"/>
        </w:rPr>
        <w:t>a) Nhiệm vụ , khối luợng, thiết bị đo vẽ</w:t>
      </w:r>
    </w:p>
    <w:p w:rsidR="00327374" w:rsidRPr="000A0047" w:rsidRDefault="00327374" w:rsidP="00327374">
      <w:pPr>
        <w:widowControl w:val="0"/>
        <w:spacing w:before="60"/>
        <w:ind w:firstLine="567"/>
        <w:jc w:val="both"/>
        <w:rPr>
          <w:sz w:val="28"/>
          <w:szCs w:val="28"/>
        </w:rPr>
      </w:pPr>
      <w:r w:rsidRPr="000A0047">
        <w:rPr>
          <w:iCs/>
          <w:sz w:val="28"/>
          <w:szCs w:val="28"/>
        </w:rPr>
        <w:t>- Mục đích, nhiệm vụ công tác trắc địa;</w:t>
      </w:r>
    </w:p>
    <w:p w:rsidR="00327374" w:rsidRPr="000A0047" w:rsidRDefault="00327374" w:rsidP="00327374">
      <w:pPr>
        <w:widowControl w:val="0"/>
        <w:spacing w:before="60"/>
        <w:ind w:firstLine="567"/>
        <w:jc w:val="both"/>
        <w:rPr>
          <w:sz w:val="28"/>
          <w:szCs w:val="28"/>
        </w:rPr>
      </w:pPr>
      <w:r w:rsidRPr="000A0047">
        <w:rPr>
          <w:sz w:val="28"/>
          <w:szCs w:val="28"/>
        </w:rPr>
        <w:t>- Khối luợng công tác thực hiện so với đề án;</w:t>
      </w:r>
    </w:p>
    <w:p w:rsidR="00327374" w:rsidRPr="000A0047" w:rsidRDefault="00327374" w:rsidP="00327374">
      <w:pPr>
        <w:widowControl w:val="0"/>
        <w:spacing w:before="60"/>
        <w:ind w:firstLine="567"/>
        <w:jc w:val="both"/>
        <w:rPr>
          <w:sz w:val="28"/>
          <w:szCs w:val="28"/>
        </w:rPr>
      </w:pPr>
      <w:r w:rsidRPr="000A0047">
        <w:rPr>
          <w:sz w:val="28"/>
          <w:szCs w:val="28"/>
        </w:rPr>
        <w:t>b) Công tác kỹ thuật</w:t>
      </w:r>
    </w:p>
    <w:p w:rsidR="00327374" w:rsidRPr="000A0047" w:rsidRDefault="00327374" w:rsidP="00327374">
      <w:pPr>
        <w:widowControl w:val="0"/>
        <w:spacing w:before="60"/>
        <w:ind w:firstLine="567"/>
        <w:jc w:val="both"/>
        <w:rPr>
          <w:sz w:val="28"/>
          <w:szCs w:val="28"/>
        </w:rPr>
      </w:pPr>
      <w:r w:rsidRPr="000A0047">
        <w:rPr>
          <w:sz w:val="28"/>
          <w:szCs w:val="28"/>
        </w:rPr>
        <w:t>- Tài liệu đã có và mức độ sử dụng: Lưới khống chế, cấp hạng; bản đồ địa hình, tỷ lệ; thống kê tọa độ công trình…</w:t>
      </w:r>
    </w:p>
    <w:p w:rsidR="00327374" w:rsidRPr="000A0047" w:rsidRDefault="00327374" w:rsidP="00327374">
      <w:pPr>
        <w:widowControl w:val="0"/>
        <w:spacing w:before="60"/>
        <w:ind w:firstLine="567"/>
        <w:jc w:val="both"/>
        <w:rPr>
          <w:sz w:val="28"/>
          <w:szCs w:val="28"/>
        </w:rPr>
      </w:pPr>
      <w:r w:rsidRPr="000A0047">
        <w:rPr>
          <w:sz w:val="28"/>
          <w:szCs w:val="28"/>
        </w:rPr>
        <w:t>- Thành lập luới khống chế mặt phẳng và độ cao: Nêu từng loại luới tam giác, giải tích, đa giác, hành trình thủy chuẩn các cấp: Đồ hình, số điểm, só luới thành lập; thiết bị đo, độ chính xác; phuơng pháp đo, số vòng đo; ghi chép; phuơng pháp tính toán, bình sai, các số hiệu chỉnh, số liệu sau bình sai, kết quả đo tọa độ, độ cao sau bình sai…</w:t>
      </w:r>
    </w:p>
    <w:p w:rsidR="00327374" w:rsidRPr="000A0047" w:rsidRDefault="00327374" w:rsidP="00327374">
      <w:pPr>
        <w:widowControl w:val="0"/>
        <w:spacing w:before="60"/>
        <w:ind w:firstLine="567"/>
        <w:jc w:val="both"/>
        <w:rPr>
          <w:sz w:val="28"/>
          <w:szCs w:val="28"/>
        </w:rPr>
      </w:pPr>
      <w:r w:rsidRPr="000A0047">
        <w:rPr>
          <w:sz w:val="28"/>
          <w:szCs w:val="28"/>
        </w:rPr>
        <w:t>- Thành lập bản đồ địa hình: Luới đo vẽ địa hình; đuờng chuyền kinh vỹ, đồ hình; tổng số luới, số điểm mới; thiết bị đo, độ chính xác; bảng tính toán bình sai thể hiện số liệu đo, số hiệu chính, tọa độ độ cao các điểm. Diện tích đo vẽ tỷ lệ bản đồ, khoảng chênh đuờng đồng mức; phuơng pháp đo điểm chi tiết địa hình địa vật, ghi chép nhật ký đo, khoảng cách trạm đo đến điểm đo, mật độ trung bình điểm chi tiết trên dm</w:t>
      </w:r>
      <w:r w:rsidRPr="000A0047">
        <w:rPr>
          <w:sz w:val="28"/>
          <w:szCs w:val="28"/>
          <w:vertAlign w:val="superscript"/>
        </w:rPr>
        <w:t>2</w:t>
      </w:r>
      <w:r w:rsidRPr="000A0047">
        <w:rPr>
          <w:sz w:val="28"/>
          <w:szCs w:val="28"/>
        </w:rPr>
        <w:t>; phuơng pháp triển điểm chi tiết địa hình địa vật, vẽ đuờng đẳng cao; công tác kiểm tra đối chiếu thực địa, phuơng pháp và kết quả kiểm tra so sánh.</w:t>
      </w:r>
    </w:p>
    <w:p w:rsidR="00327374" w:rsidRPr="000A0047" w:rsidRDefault="00327374" w:rsidP="00327374">
      <w:pPr>
        <w:widowControl w:val="0"/>
        <w:spacing w:before="60"/>
        <w:ind w:firstLine="567"/>
        <w:jc w:val="both"/>
        <w:rPr>
          <w:sz w:val="28"/>
          <w:szCs w:val="28"/>
        </w:rPr>
      </w:pPr>
      <w:r w:rsidRPr="000A0047">
        <w:rPr>
          <w:sz w:val="28"/>
          <w:szCs w:val="28"/>
        </w:rPr>
        <w:t>- Công tác trắc</w:t>
      </w:r>
      <w:r>
        <w:rPr>
          <w:sz w:val="28"/>
          <w:szCs w:val="28"/>
        </w:rPr>
        <w:t xml:space="preserve"> </w:t>
      </w:r>
      <w:r w:rsidRPr="000A0047">
        <w:rPr>
          <w:sz w:val="28"/>
          <w:szCs w:val="28"/>
        </w:rPr>
        <w:t>địa công trình: Phuơng pháp xác định vị trí công trình từ thiết kế ra thực địa. cấp hạng các điểm trạm đo, số luợng công trình; phuơng pháp xác định tọa độ, độ cao các công trình thăm dò, thiết bị đo, phuơng pháp đo, ghi chép, cấp hạng các điểm trạm đo và khối luợng; phuơng pháp xác định tọa độ độ cao các tuyến thăm dò, điểm trên tuyến… So sánh độ cao công trình địa chất đã đo với độ cao trên bản đồ địa hình, lập bảng thống kê.</w:t>
      </w:r>
    </w:p>
    <w:p w:rsidR="00327374" w:rsidRPr="000A0047" w:rsidRDefault="00327374" w:rsidP="00327374">
      <w:pPr>
        <w:widowControl w:val="0"/>
        <w:spacing w:before="60"/>
        <w:ind w:firstLine="567"/>
        <w:jc w:val="both"/>
        <w:rPr>
          <w:sz w:val="28"/>
          <w:szCs w:val="28"/>
        </w:rPr>
      </w:pPr>
      <w:r w:rsidRPr="000A0047">
        <w:rPr>
          <w:sz w:val="28"/>
          <w:szCs w:val="28"/>
        </w:rPr>
        <w:t>c) Công tác kiểm tra nghiệm thu:</w:t>
      </w:r>
    </w:p>
    <w:p w:rsidR="00327374" w:rsidRPr="000A0047" w:rsidRDefault="00327374" w:rsidP="00327374">
      <w:pPr>
        <w:widowControl w:val="0"/>
        <w:spacing w:before="60"/>
        <w:ind w:firstLine="567"/>
        <w:jc w:val="both"/>
        <w:rPr>
          <w:sz w:val="28"/>
          <w:szCs w:val="28"/>
        </w:rPr>
      </w:pPr>
      <w:r w:rsidRPr="000A0047">
        <w:rPr>
          <w:sz w:val="28"/>
          <w:szCs w:val="28"/>
        </w:rPr>
        <w:t>- Công tác kiểm tra nghiệm thu của đơn vị thực hiện công tác trắc địa và của tổ chức các nhân đuợc cấp phép thăm dò bao gồm cả công tác thực địa và văn phòng.</w:t>
      </w:r>
    </w:p>
    <w:p w:rsidR="00327374" w:rsidRPr="000A0047" w:rsidRDefault="00327374" w:rsidP="00327374">
      <w:pPr>
        <w:widowControl w:val="0"/>
        <w:spacing w:before="60"/>
        <w:ind w:firstLine="567"/>
        <w:jc w:val="both"/>
        <w:rPr>
          <w:sz w:val="28"/>
          <w:szCs w:val="28"/>
        </w:rPr>
      </w:pPr>
      <w:r w:rsidRPr="000A0047">
        <w:rPr>
          <w:sz w:val="28"/>
          <w:szCs w:val="28"/>
        </w:rPr>
        <w:t>- Kết luận về mức độ chính xác và khả năng sử dụng tài liệu trắc địa phục vụ công tác tính trữ luợng,</w:t>
      </w:r>
    </w:p>
    <w:p w:rsidR="00327374" w:rsidRPr="000A0047" w:rsidRDefault="00327374" w:rsidP="00327374">
      <w:pPr>
        <w:widowControl w:val="0"/>
        <w:spacing w:before="60"/>
        <w:ind w:firstLine="567"/>
        <w:jc w:val="both"/>
        <w:rPr>
          <w:sz w:val="28"/>
          <w:szCs w:val="28"/>
        </w:rPr>
      </w:pPr>
      <w:r w:rsidRPr="000A0047">
        <w:rPr>
          <w:sz w:val="28"/>
          <w:szCs w:val="28"/>
        </w:rPr>
        <w:lastRenderedPageBreak/>
        <w:t xml:space="preserve">d) Các phụ lục kèm theo: </w:t>
      </w:r>
    </w:p>
    <w:p w:rsidR="00327374" w:rsidRPr="000A0047" w:rsidRDefault="00327374" w:rsidP="00327374">
      <w:pPr>
        <w:widowControl w:val="0"/>
        <w:spacing w:before="60"/>
        <w:ind w:firstLine="567"/>
        <w:jc w:val="both"/>
        <w:rPr>
          <w:sz w:val="28"/>
          <w:szCs w:val="28"/>
        </w:rPr>
      </w:pPr>
      <w:r w:rsidRPr="000A0047">
        <w:rPr>
          <w:sz w:val="28"/>
          <w:szCs w:val="28"/>
        </w:rPr>
        <w:t xml:space="preserve">+ Văn bản của cơ quan nhà nuớc có thẩm quyền về cấp tọa độ, độ cao các điểm trắc địa khởi tính, bản đồ gốc do cơ quan có thẩm quyền ban hành; </w:t>
      </w:r>
    </w:p>
    <w:p w:rsidR="00327374" w:rsidRPr="000A0047" w:rsidRDefault="00327374" w:rsidP="00327374">
      <w:pPr>
        <w:widowControl w:val="0"/>
        <w:spacing w:before="60"/>
        <w:ind w:firstLine="567"/>
        <w:jc w:val="both"/>
        <w:rPr>
          <w:sz w:val="28"/>
          <w:szCs w:val="28"/>
        </w:rPr>
      </w:pPr>
      <w:r w:rsidRPr="000A0047">
        <w:rPr>
          <w:sz w:val="28"/>
          <w:szCs w:val="28"/>
        </w:rPr>
        <w:t xml:space="preserve">+ Bảng thông kê tọa độ, độ cao các điểm tam giác, giải tích, đa giác, đuờng chuyền các loại mới thành lập; </w:t>
      </w:r>
    </w:p>
    <w:p w:rsidR="00327374" w:rsidRPr="000A0047" w:rsidRDefault="00327374" w:rsidP="00327374">
      <w:pPr>
        <w:widowControl w:val="0"/>
        <w:spacing w:before="60"/>
        <w:ind w:firstLine="567"/>
        <w:jc w:val="both"/>
        <w:rPr>
          <w:sz w:val="28"/>
          <w:szCs w:val="28"/>
        </w:rPr>
      </w:pPr>
      <w:r w:rsidRPr="000A0047">
        <w:rPr>
          <w:sz w:val="28"/>
          <w:szCs w:val="28"/>
        </w:rPr>
        <w:t>+ Bảng tính toán bình sai luới tam giác, giải tích, đuờng chuyền, hành trình tủy chuẩn các cấp, bảng thống kê tọa độ, độ cao sau bình sai;</w:t>
      </w:r>
    </w:p>
    <w:p w:rsidR="00327374" w:rsidRPr="000A0047" w:rsidRDefault="00327374" w:rsidP="00327374">
      <w:pPr>
        <w:widowControl w:val="0"/>
        <w:spacing w:before="60"/>
        <w:ind w:firstLine="567"/>
        <w:jc w:val="both"/>
        <w:rPr>
          <w:sz w:val="28"/>
          <w:szCs w:val="28"/>
        </w:rPr>
      </w:pPr>
      <w:r w:rsidRPr="000A0047">
        <w:rPr>
          <w:sz w:val="28"/>
          <w:szCs w:val="28"/>
        </w:rPr>
        <w:t>+ Bảng thống kê tọa độ, độ cao công trình thăm dò địa chất;</w:t>
      </w:r>
    </w:p>
    <w:p w:rsidR="00327374" w:rsidRPr="000A0047" w:rsidRDefault="00327374" w:rsidP="00327374">
      <w:pPr>
        <w:widowControl w:val="0"/>
        <w:spacing w:before="60"/>
        <w:ind w:firstLine="567"/>
        <w:jc w:val="both"/>
        <w:rPr>
          <w:sz w:val="28"/>
          <w:szCs w:val="28"/>
        </w:rPr>
      </w:pPr>
      <w:r w:rsidRPr="000A0047">
        <w:rPr>
          <w:sz w:val="28"/>
          <w:szCs w:val="28"/>
        </w:rPr>
        <w:t>+ bản đồ địa hình;</w:t>
      </w:r>
    </w:p>
    <w:p w:rsidR="00327374" w:rsidRPr="000A0047" w:rsidRDefault="00327374" w:rsidP="00327374">
      <w:pPr>
        <w:widowControl w:val="0"/>
        <w:spacing w:before="60"/>
        <w:ind w:firstLine="567"/>
        <w:jc w:val="both"/>
        <w:rPr>
          <w:sz w:val="28"/>
          <w:szCs w:val="28"/>
        </w:rPr>
      </w:pPr>
      <w:r w:rsidRPr="000A0047">
        <w:rPr>
          <w:sz w:val="28"/>
          <w:szCs w:val="28"/>
        </w:rPr>
        <w:t>+ Sơ đồ luới khống chế mặt phẳng và độ cao; sơ đồ luới đo vẽ</w:t>
      </w:r>
    </w:p>
    <w:p w:rsidR="00327374" w:rsidRPr="000A0047" w:rsidRDefault="00327374" w:rsidP="00327374">
      <w:pPr>
        <w:widowControl w:val="0"/>
        <w:spacing w:before="60"/>
        <w:ind w:firstLine="567"/>
        <w:jc w:val="both"/>
        <w:rPr>
          <w:sz w:val="28"/>
          <w:szCs w:val="28"/>
        </w:rPr>
      </w:pPr>
      <w:r w:rsidRPr="000A0047">
        <w:rPr>
          <w:sz w:val="28"/>
          <w:szCs w:val="28"/>
        </w:rPr>
        <w:t>+ Mặt cắt địa hình (nếu có) ;</w:t>
      </w:r>
    </w:p>
    <w:p w:rsidR="00327374" w:rsidRPr="000A0047" w:rsidRDefault="00327374" w:rsidP="00327374">
      <w:pPr>
        <w:widowControl w:val="0"/>
        <w:spacing w:before="60"/>
        <w:ind w:firstLine="567"/>
        <w:jc w:val="both"/>
        <w:rPr>
          <w:sz w:val="28"/>
          <w:szCs w:val="28"/>
        </w:rPr>
      </w:pPr>
      <w:r w:rsidRPr="000A0047">
        <w:rPr>
          <w:sz w:val="28"/>
          <w:szCs w:val="28"/>
        </w:rPr>
        <w:t>+ các nhật ký đo đạc thực địa;</w:t>
      </w:r>
    </w:p>
    <w:p w:rsidR="00327374" w:rsidRPr="000A0047" w:rsidRDefault="00327374" w:rsidP="00327374">
      <w:pPr>
        <w:widowControl w:val="0"/>
        <w:spacing w:before="60"/>
        <w:ind w:firstLine="567"/>
        <w:jc w:val="both"/>
        <w:rPr>
          <w:sz w:val="28"/>
          <w:szCs w:val="28"/>
        </w:rPr>
      </w:pPr>
      <w:r w:rsidRPr="000A0047">
        <w:rPr>
          <w:sz w:val="28"/>
          <w:szCs w:val="28"/>
        </w:rPr>
        <w:t xml:space="preserve">+ Biên bản nghiệm thu. </w:t>
      </w:r>
    </w:p>
    <w:p w:rsidR="00327374" w:rsidRPr="000A0047" w:rsidRDefault="00327374" w:rsidP="00327374">
      <w:pPr>
        <w:widowControl w:val="0"/>
        <w:spacing w:before="60"/>
        <w:ind w:firstLine="567"/>
        <w:jc w:val="both"/>
        <w:rPr>
          <w:b/>
          <w:sz w:val="28"/>
          <w:szCs w:val="28"/>
        </w:rPr>
      </w:pPr>
      <w:r w:rsidRPr="000A0047">
        <w:rPr>
          <w:b/>
          <w:iCs/>
          <w:sz w:val="28"/>
          <w:szCs w:val="28"/>
        </w:rPr>
        <w:t>2. Công tác thăm dò địa chấ</w:t>
      </w:r>
      <w:r>
        <w:rPr>
          <w:b/>
          <w:iCs/>
          <w:sz w:val="28"/>
          <w:szCs w:val="28"/>
        </w:rPr>
        <w:t>t</w:t>
      </w:r>
    </w:p>
    <w:p w:rsidR="00327374" w:rsidRPr="000A0047" w:rsidRDefault="00327374" w:rsidP="00327374">
      <w:pPr>
        <w:widowControl w:val="0"/>
        <w:tabs>
          <w:tab w:val="left" w:pos="0"/>
        </w:tabs>
        <w:spacing w:before="60"/>
        <w:ind w:firstLine="567"/>
        <w:jc w:val="both"/>
        <w:rPr>
          <w:sz w:val="28"/>
          <w:szCs w:val="28"/>
        </w:rPr>
      </w:pPr>
      <w:r w:rsidRPr="000A0047">
        <w:rPr>
          <w:sz w:val="28"/>
          <w:szCs w:val="28"/>
        </w:rPr>
        <w:t>- Cơ sở phân chia nhóm mỏ trên cơ sở đặc điểm cấu tạo địa chất mỏ, kết quả nghiên cứu thống kê và địa thống kê một số thông số đặc trưng thân quặng như hệ số biến đổi chiều dầy, hàm lượng, tính dị hướng, bán kính ảnh hưởng....</w:t>
      </w:r>
    </w:p>
    <w:p w:rsidR="00327374" w:rsidRPr="000A0047" w:rsidRDefault="00327374" w:rsidP="00327374">
      <w:pPr>
        <w:widowControl w:val="0"/>
        <w:tabs>
          <w:tab w:val="left" w:pos="0"/>
        </w:tabs>
        <w:spacing w:before="60"/>
        <w:ind w:firstLine="567"/>
        <w:jc w:val="both"/>
        <w:rPr>
          <w:sz w:val="28"/>
          <w:szCs w:val="28"/>
        </w:rPr>
      </w:pPr>
      <w:r w:rsidRPr="000A0047">
        <w:rPr>
          <w:sz w:val="28"/>
          <w:szCs w:val="28"/>
        </w:rPr>
        <w:t>- Mạng lưới công trình thăm dò đã được áp dụng cho từng cấp trữ lượng, cách thức bố công trình thăm dò;</w:t>
      </w:r>
    </w:p>
    <w:p w:rsidR="00327374" w:rsidRPr="000A0047" w:rsidRDefault="00327374" w:rsidP="00327374">
      <w:pPr>
        <w:widowControl w:val="0"/>
        <w:spacing w:before="60"/>
        <w:ind w:firstLine="567"/>
        <w:jc w:val="both"/>
        <w:rPr>
          <w:sz w:val="28"/>
          <w:szCs w:val="28"/>
        </w:rPr>
      </w:pPr>
      <w:r w:rsidRPr="000A0047">
        <w:rPr>
          <w:sz w:val="28"/>
          <w:szCs w:val="28"/>
        </w:rPr>
        <w:t>- Tóm tắt các phương pháp thăm dò đã tiến hành, kết quả đạt được, những tồn tại của từng phương pháp.</w:t>
      </w:r>
    </w:p>
    <w:p w:rsidR="00327374" w:rsidRPr="000A0047" w:rsidRDefault="00327374" w:rsidP="00327374">
      <w:pPr>
        <w:widowControl w:val="0"/>
        <w:spacing w:before="60"/>
        <w:ind w:firstLine="567"/>
        <w:jc w:val="both"/>
        <w:rPr>
          <w:sz w:val="28"/>
          <w:szCs w:val="28"/>
        </w:rPr>
      </w:pPr>
      <w:r w:rsidRPr="000A0047">
        <w:rPr>
          <w:sz w:val="28"/>
          <w:szCs w:val="28"/>
        </w:rPr>
        <w:t>+ Công tác địa vật lý: Nhiệm vụ, khối luợng, phuơng pháp tiến hành và kết quả đạt đuợc, đánh giá hiêu quả từng phuơng pháp. Đối với than nêu rõ cơ sở lựa chọn phuơng pháp đo, ghi, và biểu diễn biểu đồ karota; phuơng pháp phân tích tài liệu và xác định chiều dày, vách, trụ các vỉa than theo karota; so sánh kết quả đo karota và khoan; mức độ sử dụng kết quả karota để tính trữ luợng.</w:t>
      </w:r>
    </w:p>
    <w:p w:rsidR="00327374" w:rsidRPr="000A0047" w:rsidRDefault="00327374" w:rsidP="00327374">
      <w:pPr>
        <w:widowControl w:val="0"/>
        <w:spacing w:before="60"/>
        <w:ind w:firstLine="567"/>
        <w:jc w:val="both"/>
        <w:rPr>
          <w:sz w:val="28"/>
          <w:szCs w:val="28"/>
        </w:rPr>
      </w:pPr>
      <w:r w:rsidRPr="000A0047">
        <w:rPr>
          <w:sz w:val="28"/>
          <w:szCs w:val="28"/>
        </w:rPr>
        <w:t>+ Công tác đo vẽ địa chất: Mục đích, nhiệm vụ, phuơng pháp và khối luợng công tác đo vẽ địa chất và kết quả đạt đuợc phục vụ công tác thăm dò.</w:t>
      </w:r>
    </w:p>
    <w:p w:rsidR="00327374" w:rsidRPr="000A0047" w:rsidRDefault="00327374" w:rsidP="00327374">
      <w:pPr>
        <w:widowControl w:val="0"/>
        <w:spacing w:before="60"/>
        <w:ind w:firstLine="567"/>
        <w:jc w:val="both"/>
        <w:rPr>
          <w:sz w:val="28"/>
          <w:szCs w:val="28"/>
        </w:rPr>
      </w:pPr>
      <w:r w:rsidRPr="000A0047">
        <w:rPr>
          <w:sz w:val="28"/>
          <w:szCs w:val="28"/>
        </w:rPr>
        <w:t xml:space="preserve">+ Công trình khai đào: Mục đích, nhiệm vụ và cơ sở bố trí công trình khai đào; khối lượng và đánh giá hiệu quả, kết quả từng loại hình công trình. </w:t>
      </w:r>
    </w:p>
    <w:p w:rsidR="00327374" w:rsidRPr="000A0047" w:rsidRDefault="00327374" w:rsidP="00327374">
      <w:pPr>
        <w:widowControl w:val="0"/>
        <w:spacing w:before="60"/>
        <w:ind w:firstLine="567"/>
        <w:jc w:val="both"/>
        <w:rPr>
          <w:sz w:val="28"/>
          <w:szCs w:val="28"/>
        </w:rPr>
      </w:pPr>
      <w:r w:rsidRPr="000A0047">
        <w:rPr>
          <w:sz w:val="28"/>
          <w:szCs w:val="28"/>
        </w:rPr>
        <w:t xml:space="preserve">+ Công tác khoan: Mục đích, nhiệm vụ và bố trí mạng luới công trình khoan; thiết bị và công nghệ khoan, kết cấu và độ sâu các lỗ khoan; số luợng và khối luợng khoan, trạng thái lỗ khoan; tỷ lệ thu hồi mẫu lõi khoan theo chiều dài, trọng lượng hoặc thể tích. Đánh giá hiệu quả công trình khoan lấy mẫu phục vụ công tác nghiên cứu địa chất và tính trữ luợng. </w:t>
      </w:r>
    </w:p>
    <w:p w:rsidR="00327374" w:rsidRPr="000A0047" w:rsidRDefault="00327374" w:rsidP="00327374">
      <w:pPr>
        <w:widowControl w:val="0"/>
        <w:spacing w:before="60"/>
        <w:ind w:firstLine="567"/>
        <w:jc w:val="both"/>
        <w:rPr>
          <w:sz w:val="28"/>
          <w:szCs w:val="28"/>
        </w:rPr>
      </w:pPr>
      <w:r w:rsidRPr="000A0047">
        <w:rPr>
          <w:sz w:val="28"/>
          <w:szCs w:val="28"/>
        </w:rPr>
        <w:t>+ Công tác lấy, gia công và phân tích mẫu: Mục đích, nhiệm vụ và luận giải về các phương pháp lấy mẫu đã áp dụng: chủng loại, số lượng, kích thước, khoảng cách giữa các mẫu, sơ đồ gia công, phương pháp phân tích, số lượng mẫu kiểm tra; kết quả kiểm tra, đánh giá sai số và khả năng sử dụng số liệu phân tích trong việc tính trữ lượng khoáng sản.</w:t>
      </w:r>
    </w:p>
    <w:p w:rsidR="00327374" w:rsidRPr="000A0047" w:rsidRDefault="00327374" w:rsidP="00327374">
      <w:pPr>
        <w:widowControl w:val="0"/>
        <w:spacing w:before="60"/>
        <w:ind w:firstLine="567"/>
        <w:jc w:val="both"/>
        <w:rPr>
          <w:sz w:val="28"/>
          <w:szCs w:val="28"/>
        </w:rPr>
      </w:pPr>
      <w:r w:rsidRPr="000A0047">
        <w:rPr>
          <w:sz w:val="28"/>
          <w:szCs w:val="28"/>
        </w:rPr>
        <w:t xml:space="preserve">Đánh giá chất lượng thi công, độ tin cậy của các tài liệu thu được từ các </w:t>
      </w:r>
      <w:r w:rsidRPr="000A0047">
        <w:rPr>
          <w:sz w:val="28"/>
          <w:szCs w:val="28"/>
        </w:rPr>
        <w:lastRenderedPageBreak/>
        <w:t xml:space="preserve">công trình thăm dò và phân tích mẫu. </w:t>
      </w:r>
    </w:p>
    <w:p w:rsidR="00327374" w:rsidRDefault="00327374" w:rsidP="00327374">
      <w:pPr>
        <w:widowControl w:val="0"/>
        <w:spacing w:before="60"/>
        <w:ind w:firstLine="567"/>
        <w:jc w:val="both"/>
        <w:outlineLvl w:val="0"/>
        <w:rPr>
          <w:b/>
          <w:iCs/>
          <w:sz w:val="28"/>
          <w:szCs w:val="28"/>
        </w:rPr>
      </w:pPr>
    </w:p>
    <w:p w:rsidR="00327374" w:rsidRPr="000A0047" w:rsidRDefault="00327374" w:rsidP="00327374">
      <w:pPr>
        <w:widowControl w:val="0"/>
        <w:spacing w:before="60"/>
        <w:ind w:firstLine="567"/>
        <w:jc w:val="both"/>
        <w:outlineLvl w:val="0"/>
        <w:rPr>
          <w:b/>
          <w:iCs/>
          <w:sz w:val="28"/>
          <w:szCs w:val="28"/>
        </w:rPr>
      </w:pPr>
      <w:r w:rsidRPr="000A0047">
        <w:rPr>
          <w:b/>
          <w:iCs/>
          <w:sz w:val="28"/>
          <w:szCs w:val="28"/>
        </w:rPr>
        <w:t>3. Các vấn đề về bảo vệ môi trường</w:t>
      </w:r>
    </w:p>
    <w:p w:rsidR="00327374" w:rsidRPr="000A0047" w:rsidRDefault="00327374" w:rsidP="00327374">
      <w:pPr>
        <w:widowControl w:val="0"/>
        <w:spacing w:before="60"/>
        <w:ind w:firstLine="567"/>
        <w:jc w:val="both"/>
        <w:rPr>
          <w:sz w:val="28"/>
          <w:szCs w:val="28"/>
        </w:rPr>
      </w:pPr>
      <w:r w:rsidRPr="000A0047">
        <w:rPr>
          <w:sz w:val="28"/>
          <w:szCs w:val="28"/>
        </w:rPr>
        <w:t>Ảnh hưởng của công tác thăm dò đến môi trường xung quanh được phản ánh thông qua mức độ biến đổi cảnh quan thiên nhiên trong vùng, sự thay đổi chế độ nước mặt, nước ngầm, sự nhiễm bẩn bầu khí quyển, thuỷ quyển và giảm độ phì nhiêu của đất trồng và các ảnh hưởng tiêu cực khác.</w:t>
      </w:r>
    </w:p>
    <w:p w:rsidR="00327374" w:rsidRPr="000A0047" w:rsidRDefault="00327374" w:rsidP="00327374">
      <w:pPr>
        <w:widowControl w:val="0"/>
        <w:spacing w:before="60"/>
        <w:ind w:firstLine="567"/>
        <w:jc w:val="both"/>
        <w:rPr>
          <w:sz w:val="28"/>
          <w:szCs w:val="28"/>
        </w:rPr>
      </w:pPr>
      <w:r w:rsidRPr="000A0047">
        <w:rPr>
          <w:sz w:val="28"/>
          <w:szCs w:val="28"/>
        </w:rPr>
        <w:t xml:space="preserve">Các giải pháp làm giảm thiểu tác động môi trường đã được thực hiện. </w:t>
      </w:r>
    </w:p>
    <w:p w:rsidR="00327374" w:rsidRPr="000A0047" w:rsidRDefault="00327374" w:rsidP="00327374">
      <w:pPr>
        <w:widowControl w:val="0"/>
        <w:spacing w:before="60"/>
        <w:jc w:val="center"/>
        <w:outlineLvl w:val="0"/>
        <w:rPr>
          <w:b/>
          <w:bCs/>
          <w:sz w:val="28"/>
          <w:szCs w:val="28"/>
        </w:rPr>
      </w:pPr>
      <w:r w:rsidRPr="000A0047">
        <w:rPr>
          <w:b/>
          <w:bCs/>
          <w:sz w:val="28"/>
          <w:szCs w:val="28"/>
        </w:rPr>
        <w:t>CHƯƠNG 4</w:t>
      </w:r>
    </w:p>
    <w:p w:rsidR="00327374" w:rsidRPr="000A0047" w:rsidRDefault="00327374" w:rsidP="00327374">
      <w:pPr>
        <w:widowControl w:val="0"/>
        <w:spacing w:before="60"/>
        <w:ind w:firstLine="567"/>
        <w:jc w:val="center"/>
        <w:outlineLvl w:val="0"/>
        <w:rPr>
          <w:b/>
          <w:bCs/>
          <w:sz w:val="28"/>
          <w:szCs w:val="28"/>
        </w:rPr>
      </w:pPr>
      <w:r w:rsidRPr="000A0047">
        <w:rPr>
          <w:b/>
          <w:bCs/>
          <w:sz w:val="28"/>
          <w:szCs w:val="28"/>
        </w:rPr>
        <w:t>ĐẶC ĐIỂM CHẤT LƯỢNG VÀ TÍNH CHẤT CÔNG NGHỆ CỦA KHOÁNG SẢN</w:t>
      </w:r>
    </w:p>
    <w:p w:rsidR="00327374" w:rsidRPr="000A0047" w:rsidRDefault="00327374" w:rsidP="00327374">
      <w:pPr>
        <w:widowControl w:val="0"/>
        <w:spacing w:before="60"/>
        <w:ind w:firstLine="567"/>
        <w:jc w:val="both"/>
        <w:outlineLvl w:val="0"/>
        <w:rPr>
          <w:b/>
          <w:iCs/>
          <w:sz w:val="28"/>
          <w:szCs w:val="28"/>
        </w:rPr>
      </w:pPr>
      <w:r w:rsidRPr="000A0047">
        <w:rPr>
          <w:b/>
          <w:iCs/>
          <w:sz w:val="28"/>
          <w:szCs w:val="28"/>
        </w:rPr>
        <w:t xml:space="preserve">1. Đặc điểm chất lượng khoáng sản </w:t>
      </w:r>
    </w:p>
    <w:p w:rsidR="00327374" w:rsidRPr="000A0047" w:rsidRDefault="00327374" w:rsidP="00327374">
      <w:pPr>
        <w:widowControl w:val="0"/>
        <w:spacing w:before="60"/>
        <w:ind w:firstLine="567"/>
        <w:jc w:val="both"/>
        <w:rPr>
          <w:sz w:val="28"/>
          <w:szCs w:val="28"/>
        </w:rPr>
      </w:pPr>
      <w:r w:rsidRPr="000A0047">
        <w:rPr>
          <w:sz w:val="28"/>
          <w:szCs w:val="28"/>
        </w:rPr>
        <w:t>-  Phân chia các loại, kiểu quặng tự nhiên và công nghiệp;</w:t>
      </w:r>
    </w:p>
    <w:p w:rsidR="00327374" w:rsidRPr="000A0047" w:rsidRDefault="00327374" w:rsidP="00327374">
      <w:pPr>
        <w:widowControl w:val="0"/>
        <w:spacing w:before="60"/>
        <w:ind w:firstLine="567"/>
        <w:jc w:val="both"/>
        <w:rPr>
          <w:sz w:val="28"/>
          <w:szCs w:val="28"/>
        </w:rPr>
      </w:pPr>
      <w:r w:rsidRPr="000A0047">
        <w:rPr>
          <w:sz w:val="28"/>
          <w:szCs w:val="28"/>
        </w:rPr>
        <w:t xml:space="preserve">- Thành phần khoáng vật quặng chính, đi kèm và phi quặng của các loại quặng, thân quặng và toàn mỏ. </w:t>
      </w:r>
    </w:p>
    <w:p w:rsidR="00327374" w:rsidRPr="000A0047" w:rsidRDefault="00327374" w:rsidP="00327374">
      <w:pPr>
        <w:widowControl w:val="0"/>
        <w:spacing w:before="60"/>
        <w:ind w:firstLine="567"/>
        <w:jc w:val="both"/>
        <w:rPr>
          <w:sz w:val="28"/>
          <w:szCs w:val="28"/>
        </w:rPr>
      </w:pPr>
      <w:r w:rsidRPr="000A0047">
        <w:rPr>
          <w:sz w:val="28"/>
          <w:szCs w:val="28"/>
        </w:rPr>
        <w:t>- Các tính chất về cơ lý, cấu tạo, kiến trúc và các đặc điểm khác. Quy luật phân bố các loại, kiểu quặng tự nhiên, quặng công nghiệp và tỷ lệ của chúng trong phạm vi mỏ (khoảnh mỏ) và trong từng thân khoáng. Sự biến đổi thành phần và tính chất cơ lý của quặng trong đới phong hoá (oxy hoá), độ sâu phát triển của đới này. Các tiêu chuẩn phân chia theo mức độ oxy hoá</w:t>
      </w:r>
    </w:p>
    <w:p w:rsidR="00327374" w:rsidRPr="000A0047" w:rsidRDefault="00327374" w:rsidP="00327374">
      <w:pPr>
        <w:widowControl w:val="0"/>
        <w:spacing w:before="60"/>
        <w:ind w:firstLine="567"/>
        <w:jc w:val="both"/>
        <w:rPr>
          <w:sz w:val="28"/>
          <w:szCs w:val="28"/>
        </w:rPr>
      </w:pPr>
      <w:r w:rsidRPr="004B434D">
        <w:rPr>
          <w:spacing w:val="-4"/>
          <w:sz w:val="28"/>
          <w:szCs w:val="28"/>
        </w:rPr>
        <w:t>- Thành phần hoá: Sự biến đổi thành phần chính theo mẫu đơn, theo khối tính trữ luợng của các loại quặng, thân quặng và toàn mỏ; hàm lượng các nguyên tố, thành phần có ích chính và tạp chất có hại. Xác định mối tương quan giữa các thành phần có ích chính và đi kèm. Đánh giá khả năng khai thác lựa chọn và chế biến các loại, kiểu quặng công nghiệp, các thành phần chính và đi kèm</w:t>
      </w:r>
      <w:r w:rsidRPr="000A0047">
        <w:rPr>
          <w:sz w:val="28"/>
          <w:szCs w:val="28"/>
        </w:rPr>
        <w:t>.</w:t>
      </w:r>
    </w:p>
    <w:p w:rsidR="00327374" w:rsidRPr="000A0047" w:rsidRDefault="00327374" w:rsidP="00327374">
      <w:pPr>
        <w:widowControl w:val="0"/>
        <w:spacing w:before="60"/>
        <w:ind w:firstLine="567"/>
        <w:jc w:val="both"/>
        <w:rPr>
          <w:sz w:val="28"/>
          <w:szCs w:val="28"/>
        </w:rPr>
      </w:pPr>
      <w:r w:rsidRPr="000A0047">
        <w:rPr>
          <w:sz w:val="28"/>
          <w:szCs w:val="28"/>
        </w:rPr>
        <w:t>Đối với than, cần thống kê và đánh giá số luợng, chất luợng công tác lấy, phân tích mẫu. Đánh giá trạng thái tự nhiên và tính chất vật lý, thành phần thạch học, độ dẻo của than theo từng vỉa than; phuơng pháp tính và xác định độ tro trung bình, độ tro hàng hóa; thành phần tro, độ nóng chảy, sức bền chịu nhiệt, thành phân lưu huỳnh đối với than giàu lưu huỳnh... Tính chất cơ lý của than: Tỷ trọng, độ kiên cố, chịu nhiệt, độ bền cơ học (riêng cho từng loại ôxy hóa và chưa ôxy hóa). Đối với vỉa phức tạp cần nêu độ bền cơ học, độ uớt rã của đá kẹp; mức độ thay đổi thành phần và tính chất của than khi để ngoài trời; đánh giá sự có mặt các khoáng sản có ích trong lớp phủ, đá vây quanh cũng như các nguyên tố S, Ge, Ga.. Kiến nghị về phuơng pháp sử dụng hợp lý nguồn tài nguyên than đã thăm dò; điều kiện kỹ thuật và yêu cầu chất luợng đối vơi tro và chất thải của xuởng tuyển than và diệp thạch cháy để sản xuất gạch và xi măng...</w:t>
      </w:r>
    </w:p>
    <w:p w:rsidR="00327374" w:rsidRPr="000A0047" w:rsidRDefault="00327374" w:rsidP="00327374">
      <w:pPr>
        <w:widowControl w:val="0"/>
        <w:spacing w:before="60"/>
        <w:ind w:firstLine="567"/>
        <w:jc w:val="both"/>
        <w:outlineLvl w:val="0"/>
        <w:rPr>
          <w:b/>
          <w:iCs/>
          <w:sz w:val="28"/>
          <w:szCs w:val="28"/>
        </w:rPr>
      </w:pPr>
      <w:r w:rsidRPr="000A0047">
        <w:rPr>
          <w:b/>
          <w:iCs/>
          <w:sz w:val="28"/>
          <w:szCs w:val="28"/>
        </w:rPr>
        <w:t xml:space="preserve">  2 . Tính chất công nghệ của quặng</w:t>
      </w:r>
    </w:p>
    <w:p w:rsidR="00327374" w:rsidRPr="000A0047" w:rsidRDefault="00327374" w:rsidP="00327374">
      <w:pPr>
        <w:widowControl w:val="0"/>
        <w:spacing w:before="60"/>
        <w:ind w:firstLine="567"/>
        <w:jc w:val="both"/>
        <w:rPr>
          <w:sz w:val="28"/>
          <w:szCs w:val="28"/>
        </w:rPr>
      </w:pPr>
      <w:r w:rsidRPr="000A0047">
        <w:rPr>
          <w:sz w:val="28"/>
          <w:szCs w:val="28"/>
        </w:rPr>
        <w:t xml:space="preserve"> - Phương pháp lấy mẫu và nghiên cứu thí nghiệm tính chất công nghệ của quặng. Tính đại diện của mẫu về khối lượng, vị trí không gian, thành phần vật chất, hàm lượng các thành phần có ích chính, đi kèm và các chỉ tiêu khác đối với thân khoáng sản, toàn mỏ. </w:t>
      </w:r>
    </w:p>
    <w:p w:rsidR="00327374" w:rsidRPr="000A0047" w:rsidRDefault="00327374" w:rsidP="00327374">
      <w:pPr>
        <w:widowControl w:val="0"/>
        <w:spacing w:before="60"/>
        <w:ind w:firstLine="567"/>
        <w:jc w:val="both"/>
        <w:rPr>
          <w:sz w:val="28"/>
          <w:szCs w:val="28"/>
        </w:rPr>
      </w:pPr>
      <w:r w:rsidRPr="000A0047">
        <w:rPr>
          <w:sz w:val="28"/>
          <w:szCs w:val="28"/>
        </w:rPr>
        <w:lastRenderedPageBreak/>
        <w:t xml:space="preserve">- Kết quả nghiên cứu tính chất công nghệ của khoáng sản quy mô phòng thí nghiệm, phòng thí nghiệm mở rộng, bán công nghiệp v..v. </w:t>
      </w:r>
    </w:p>
    <w:p w:rsidR="00327374" w:rsidRPr="000A0047" w:rsidRDefault="00327374" w:rsidP="00327374">
      <w:pPr>
        <w:widowControl w:val="0"/>
        <w:spacing w:before="60"/>
        <w:ind w:firstLine="567"/>
        <w:jc w:val="both"/>
        <w:rPr>
          <w:sz w:val="28"/>
          <w:szCs w:val="28"/>
        </w:rPr>
      </w:pPr>
      <w:r w:rsidRPr="000A0047">
        <w:rPr>
          <w:sz w:val="28"/>
          <w:szCs w:val="28"/>
        </w:rPr>
        <w:t>- Các tổ chức thực hiện chương trình nghiên cứu và kết quả đạt được.</w:t>
      </w:r>
    </w:p>
    <w:p w:rsidR="00327374" w:rsidRPr="000A0047" w:rsidRDefault="00327374" w:rsidP="00327374">
      <w:pPr>
        <w:widowControl w:val="0"/>
        <w:spacing w:before="60"/>
        <w:ind w:firstLine="567"/>
        <w:jc w:val="both"/>
        <w:rPr>
          <w:sz w:val="28"/>
          <w:szCs w:val="28"/>
        </w:rPr>
      </w:pPr>
      <w:r w:rsidRPr="000A0047">
        <w:rPr>
          <w:sz w:val="28"/>
          <w:szCs w:val="28"/>
        </w:rPr>
        <w:t>- Kết luận về tính chất công nghệ, khả năng làm giàu, chế biến và sử dụng trong công nghiệp.</w:t>
      </w:r>
    </w:p>
    <w:p w:rsidR="00327374" w:rsidRPr="000A0047" w:rsidRDefault="00327374" w:rsidP="00327374">
      <w:pPr>
        <w:widowControl w:val="0"/>
        <w:spacing w:before="60"/>
        <w:ind w:firstLine="567"/>
        <w:jc w:val="both"/>
        <w:rPr>
          <w:sz w:val="28"/>
          <w:szCs w:val="28"/>
        </w:rPr>
      </w:pPr>
      <w:r w:rsidRPr="000A0047">
        <w:rPr>
          <w:sz w:val="28"/>
          <w:szCs w:val="28"/>
        </w:rPr>
        <w:t>- Đánh giá mức độ sử dụng kết quả nghiên cứu mẫu công nghệ để thiết kế sơ đồ công nghệ chế biến thu hồi tổng hợp các thành phần có ích. So sánh các thông số kinh tế – kỹ thuật thu được với các chỉ tiêu của xí nghiệp chế biến nguyên liệu khoáng có thành phần tương tự ở trong nước và ở nước ngoài.</w:t>
      </w:r>
    </w:p>
    <w:p w:rsidR="00327374" w:rsidRPr="000A0047" w:rsidRDefault="00327374" w:rsidP="00327374">
      <w:pPr>
        <w:widowControl w:val="0"/>
        <w:spacing w:before="60"/>
        <w:jc w:val="center"/>
        <w:rPr>
          <w:b/>
          <w:bCs/>
          <w:sz w:val="28"/>
          <w:szCs w:val="28"/>
        </w:rPr>
      </w:pPr>
      <w:r w:rsidRPr="000A0047">
        <w:rPr>
          <w:b/>
          <w:bCs/>
          <w:sz w:val="28"/>
          <w:szCs w:val="28"/>
        </w:rPr>
        <w:t>CHƯƠNG 5</w:t>
      </w:r>
    </w:p>
    <w:p w:rsidR="00327374" w:rsidRPr="000A0047" w:rsidRDefault="00327374" w:rsidP="00327374">
      <w:pPr>
        <w:widowControl w:val="0"/>
        <w:spacing w:before="60"/>
        <w:jc w:val="center"/>
        <w:rPr>
          <w:b/>
          <w:bCs/>
          <w:sz w:val="28"/>
          <w:szCs w:val="28"/>
        </w:rPr>
      </w:pPr>
      <w:r w:rsidRPr="000A0047">
        <w:rPr>
          <w:b/>
          <w:bCs/>
          <w:sz w:val="28"/>
          <w:szCs w:val="28"/>
        </w:rPr>
        <w:t>ĐẶC ĐIỂM ĐỊA CHẤT THUỶ VĂN, ĐỊA CHẤT CÔNG TRÌNH VÀ ĐIỀU KIỆN KỸ THUẬT KHAI THÁC MỎ</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Nội dung, khối lượng, phương pháp các công tác nghiên cứu địa chất thuỷ văn (ĐCTV) và địa chất công trình (ĐCCT) đã tiến hành. Lập luận về tính hợp lý và kết quả đã đạt được của công tác nghiên cứu. Đánh giá mức độ hoàn thành các nhiệm vụ đặt ra, độ tin cậy của các thông số nghiên cứu thu được phục vụ thiết kế khai thác mỏ.</w:t>
      </w:r>
    </w:p>
    <w:p w:rsidR="00327374" w:rsidRPr="000A0047" w:rsidRDefault="00327374" w:rsidP="00327374">
      <w:pPr>
        <w:widowControl w:val="0"/>
        <w:spacing w:before="60"/>
        <w:ind w:firstLine="567"/>
        <w:jc w:val="both"/>
        <w:outlineLvl w:val="0"/>
        <w:rPr>
          <w:b/>
          <w:sz w:val="28"/>
          <w:szCs w:val="28"/>
        </w:rPr>
      </w:pPr>
      <w:r w:rsidRPr="000A0047">
        <w:rPr>
          <w:b/>
          <w:sz w:val="28"/>
          <w:szCs w:val="28"/>
        </w:rPr>
        <w:t>1. Đặc điểm địa chất thuỷ văn</w:t>
      </w:r>
    </w:p>
    <w:p w:rsidR="00327374" w:rsidRPr="000A0047" w:rsidRDefault="00327374" w:rsidP="00327374">
      <w:pPr>
        <w:widowControl w:val="0"/>
        <w:tabs>
          <w:tab w:val="num" w:pos="0"/>
        </w:tabs>
        <w:spacing w:before="60"/>
        <w:ind w:firstLine="567"/>
        <w:jc w:val="both"/>
        <w:outlineLvl w:val="0"/>
        <w:rPr>
          <w:iCs/>
          <w:sz w:val="28"/>
          <w:szCs w:val="28"/>
        </w:rPr>
      </w:pPr>
      <w:r w:rsidRPr="000A0047">
        <w:rPr>
          <w:iCs/>
          <w:sz w:val="28"/>
          <w:szCs w:val="28"/>
        </w:rPr>
        <w:t>a. Đặc điểm nước mặt</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xml:space="preserve">- Mạng lưới sông suối, chiều dài, rộng và sâu của các dòng sông suối. Độ dốc lòng sông, mức độ uốn khúc, đặc điểm phù sa… </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xml:space="preserve">- Độ cao mực nước sông suối, lưu lượng nước vào mùa khô, mùa mưa, sự biến đổi hàng tháng. </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Chế độ lũ lụt và diện tích bị ngập nước. Đặc điểm các dòng chảy tạm thời như ao, hồ, đầm lầy v.v… và sự ảnh hưởng của chúng đối với khai thác mỏ.</w:t>
      </w:r>
    </w:p>
    <w:p w:rsidR="00327374" w:rsidRPr="000A0047" w:rsidRDefault="00327374" w:rsidP="00327374">
      <w:pPr>
        <w:widowControl w:val="0"/>
        <w:tabs>
          <w:tab w:val="num" w:pos="0"/>
        </w:tabs>
        <w:spacing w:before="60"/>
        <w:ind w:firstLine="567"/>
        <w:jc w:val="both"/>
        <w:outlineLvl w:val="0"/>
        <w:rPr>
          <w:iCs/>
          <w:sz w:val="28"/>
          <w:szCs w:val="28"/>
        </w:rPr>
      </w:pPr>
      <w:r w:rsidRPr="000A0047">
        <w:rPr>
          <w:iCs/>
          <w:sz w:val="28"/>
          <w:szCs w:val="28"/>
        </w:rPr>
        <w:t>b. Đặc điểm nước ngầm</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Phân chia phức hệ địa chất thuỷ văn, mô tả các đơn vị chứa nước theo thứ tự tuổi địa tầng từ trẻ đến già. Diện tích phân bố, thành phần thạch học, khoáng vật của đá, thành phần hạt, tính phân lớp, độ nứt nẻ, mức độ karst hoá, vật chất đầm lầy, hang hốc karst và khe nứt, sản trạng và chiều dày của lớp.</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-Tính chất vật lý và tính thấm nước của đá chứa nước, độ phong phú của nước. Tính chất thuỷ lực (không áp, có áp). Chiều sâu mực nước ngầm (hay mực áp lực) và động thái của chúng. Mức độ chênh lệch của mực nước (mực áp lực) so với gốc xâm thực địa phương và so với mức sâu nhất dự kiến khai thác. Sự liên hệ thuỷ lực giữa các tầng chứa nước và giữa nước mặt và nước ngầm.</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Đặc tính ĐCTV của đới phong hoá, của đới phá huỷ kiến tạo và các đứt gãy lớn cắt qua các thân khoáng.</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Đặc điểm các tầng (lớp) cách nước.</w:t>
      </w:r>
    </w:p>
    <w:p w:rsidR="00327374" w:rsidRPr="000A0047" w:rsidRDefault="00327374" w:rsidP="00327374">
      <w:pPr>
        <w:widowControl w:val="0"/>
        <w:spacing w:before="60"/>
        <w:ind w:firstLine="567"/>
        <w:jc w:val="both"/>
        <w:rPr>
          <w:sz w:val="28"/>
          <w:szCs w:val="28"/>
        </w:rPr>
      </w:pPr>
      <w:r w:rsidRPr="000A0047">
        <w:rPr>
          <w:sz w:val="28"/>
          <w:szCs w:val="28"/>
        </w:rPr>
        <w:t xml:space="preserve">- Đánh giá các nguồn nước và dự tính lượng nước có thể chảy vào mỏ. Khi tính toán phải căn cứ vào đặc điểm nguồn nước và dựa vào các mặt cắt ĐCTV để chọn sơ đồ, phương pháp và công thức tính phù hợp. Khi trong vùng nghiên cứu có mỏ đã hoặc đang khai thác có điều kiện ĐCTV tương tự với mỏ thăm dò </w:t>
      </w:r>
      <w:r w:rsidRPr="000A0047">
        <w:rPr>
          <w:sz w:val="28"/>
          <w:szCs w:val="28"/>
        </w:rPr>
        <w:lastRenderedPageBreak/>
        <w:t xml:space="preserve">thì nhất thiết phải sử dụng các số liệu thực tế về lượng nước chảy vào mỏ để đánh giá điều kiện ĐCTV của mỏ thăm dò. So sánh kết quả tính toán với số liệu thực tế để tìm hiểu nguyên nhân khắc phục. Đánh giá mức độ tin cậy của các số liệu tính toán. </w:t>
      </w:r>
    </w:p>
    <w:p w:rsidR="00327374" w:rsidRPr="000A0047" w:rsidRDefault="00327374" w:rsidP="00327374">
      <w:pPr>
        <w:widowControl w:val="0"/>
        <w:spacing w:before="60"/>
        <w:ind w:firstLine="567"/>
        <w:jc w:val="both"/>
        <w:rPr>
          <w:sz w:val="28"/>
          <w:szCs w:val="28"/>
        </w:rPr>
      </w:pPr>
      <w:r w:rsidRPr="000A0047">
        <w:rPr>
          <w:sz w:val="28"/>
          <w:szCs w:val="28"/>
        </w:rPr>
        <w:t>- Dự đoán khả năng nước chảy vào mỏ khi hoạt động khai thác tiến đến gần sông, hồ, các công trình chứa nước hoặc các giếng khai thác cũ chứa nước. Khả năng bục nước chảy vào mỏ, biện pháp xử lý.</w:t>
      </w:r>
    </w:p>
    <w:p w:rsidR="00327374" w:rsidRPr="000A0047" w:rsidRDefault="00327374" w:rsidP="00327374">
      <w:pPr>
        <w:widowControl w:val="0"/>
        <w:spacing w:before="60"/>
        <w:ind w:firstLine="567"/>
        <w:jc w:val="both"/>
        <w:rPr>
          <w:sz w:val="28"/>
          <w:szCs w:val="28"/>
        </w:rPr>
      </w:pPr>
      <w:r w:rsidRPr="000A0047">
        <w:rPr>
          <w:sz w:val="28"/>
          <w:szCs w:val="28"/>
        </w:rPr>
        <w:t>- Đánh giá các nguồn cung cấp nước sinh hoạt và nước kỹ thuật.</w:t>
      </w:r>
    </w:p>
    <w:p w:rsidR="00327374" w:rsidRPr="000A0047" w:rsidRDefault="00327374" w:rsidP="00327374">
      <w:pPr>
        <w:widowControl w:val="0"/>
        <w:spacing w:before="120"/>
        <w:ind w:firstLine="567"/>
        <w:jc w:val="both"/>
        <w:rPr>
          <w:sz w:val="28"/>
          <w:szCs w:val="28"/>
        </w:rPr>
      </w:pPr>
      <w:r w:rsidRPr="000A0047">
        <w:rPr>
          <w:sz w:val="28"/>
          <w:szCs w:val="28"/>
        </w:rPr>
        <w:t>- Xác định số lượng và chất lượng của nguồn nước mặt và nước ngầm. Tính chất vật lý và thành phần hoá học của nước. Hàm lượng chất độc hại và lượng vi trùng trong nước. Đánh giá tính chất ăn mòn của nước đối với bê tông và kim loại. Khă năng sử dụng nước tháo khô mỏ vào mục đích cấp nước sinh hoạt. Điều kiện bảo vệ vệ sinh các nguồn nước cấp cho ăn uống.</w:t>
      </w:r>
    </w:p>
    <w:p w:rsidR="00327374" w:rsidRPr="000A0047" w:rsidRDefault="00327374" w:rsidP="00327374">
      <w:pPr>
        <w:widowControl w:val="0"/>
        <w:spacing w:before="120"/>
        <w:ind w:firstLine="567"/>
        <w:jc w:val="both"/>
        <w:outlineLvl w:val="0"/>
        <w:rPr>
          <w:b/>
          <w:sz w:val="28"/>
          <w:szCs w:val="28"/>
        </w:rPr>
      </w:pPr>
      <w:r w:rsidRPr="000A0047">
        <w:rPr>
          <w:b/>
          <w:sz w:val="28"/>
          <w:szCs w:val="28"/>
        </w:rPr>
        <w:t xml:space="preserve">2. Đặc điểm địa chất công trình  </w:t>
      </w:r>
    </w:p>
    <w:p w:rsidR="00327374" w:rsidRPr="000A0047" w:rsidRDefault="00327374" w:rsidP="00327374">
      <w:pPr>
        <w:widowControl w:val="0"/>
        <w:spacing w:before="120"/>
        <w:ind w:firstLine="567"/>
        <w:jc w:val="both"/>
        <w:rPr>
          <w:sz w:val="28"/>
          <w:szCs w:val="28"/>
        </w:rPr>
      </w:pPr>
      <w:r w:rsidRPr="000A0047">
        <w:rPr>
          <w:sz w:val="28"/>
          <w:szCs w:val="28"/>
        </w:rPr>
        <w:t>Khái quát về sự phân bố các loại đất đá theo diện và theo chiều sâu trong phạm vi thăm dò. Mô tả các loại đất đá theo thứ tự từ trên xuống dưới. Trạng thái đất đá khi còn tươi và khi đã bị phong hoá. Tính chất cơ lý của đất, đá nửa cứng, đá cứng, đặc biệt ở trụ và vách, quặng. Tính chất cơ lý của đất đá trong đới phá huỷ, đới phong hoá. Phương pháp nghiên cứu thí nghiệm xác định các chỉ tiêu cơ lý, đánh giá mức độ tin cậy của các kết quả thu được. So sánh các kết quả thí nghiệm trong phòng và ngoài trời (nếu có). Đối chiếu các số liệu thí nghiệm với số liệu của mỏ đã hoặc đang khai thác có điều kiện ĐCCT tương tự.</w:t>
      </w:r>
    </w:p>
    <w:p w:rsidR="00327374" w:rsidRPr="000A0047" w:rsidRDefault="00327374" w:rsidP="00327374">
      <w:pPr>
        <w:widowControl w:val="0"/>
        <w:spacing w:before="120"/>
        <w:ind w:firstLine="567"/>
        <w:jc w:val="both"/>
        <w:rPr>
          <w:sz w:val="28"/>
          <w:szCs w:val="28"/>
        </w:rPr>
      </w:pPr>
      <w:r w:rsidRPr="000A0047">
        <w:rPr>
          <w:sz w:val="28"/>
          <w:szCs w:val="28"/>
        </w:rPr>
        <w:t>Các hiện tượng địa chất tự nhiên và địa chất công trình.</w:t>
      </w:r>
    </w:p>
    <w:p w:rsidR="00327374" w:rsidRPr="000A0047" w:rsidRDefault="00327374" w:rsidP="00327374">
      <w:pPr>
        <w:widowControl w:val="0"/>
        <w:spacing w:before="120"/>
        <w:ind w:firstLine="567"/>
        <w:jc w:val="both"/>
        <w:rPr>
          <w:sz w:val="28"/>
          <w:szCs w:val="28"/>
        </w:rPr>
      </w:pPr>
      <w:r w:rsidRPr="000A0047">
        <w:rPr>
          <w:sz w:val="28"/>
          <w:szCs w:val="28"/>
        </w:rPr>
        <w:t>Diện phân bố, quy mô và giai đoạn phát triển, điều kiện và nguyên nhân phát sinh (trượt lở, mương xói, karst, xói ngầm, bùng nền...). Các yếu tố ảnh hưởng đến sự phát triển các hiện tượng. Mức độ nguy hại của chúng đối với xây dựng và khai thác mỏ. Biện pháp ngăn ngừa và xử lý.</w:t>
      </w:r>
    </w:p>
    <w:p w:rsidR="00327374" w:rsidRPr="000A0047" w:rsidRDefault="00327374" w:rsidP="00327374">
      <w:pPr>
        <w:widowControl w:val="0"/>
        <w:spacing w:before="120"/>
        <w:ind w:firstLine="567"/>
        <w:jc w:val="both"/>
        <w:outlineLvl w:val="0"/>
        <w:rPr>
          <w:b/>
          <w:sz w:val="28"/>
          <w:szCs w:val="28"/>
        </w:rPr>
      </w:pPr>
      <w:r w:rsidRPr="000A0047">
        <w:rPr>
          <w:b/>
          <w:sz w:val="28"/>
          <w:szCs w:val="28"/>
        </w:rPr>
        <w:t>3. Điều kiện kỹ thuật khai thác mỏ</w:t>
      </w:r>
    </w:p>
    <w:p w:rsidR="00327374" w:rsidRPr="000A0047" w:rsidRDefault="00327374" w:rsidP="00327374">
      <w:pPr>
        <w:widowControl w:val="0"/>
        <w:spacing w:before="120"/>
        <w:ind w:firstLine="567"/>
        <w:jc w:val="both"/>
        <w:rPr>
          <w:sz w:val="28"/>
          <w:szCs w:val="28"/>
        </w:rPr>
      </w:pPr>
      <w:r w:rsidRPr="000A0047">
        <w:rPr>
          <w:sz w:val="28"/>
          <w:szCs w:val="28"/>
        </w:rPr>
        <w:t>- Khái quát cơ sở hạ tầng khu mỏ, mô tả các điều kiện địa chất – khai thác của mỏ ảnh hưởng tới phương pháp, công nghệ khai thác mỏ (địa hình, chiều dày và đặc điểm thạch học của trầm tích phủ, mức độ phức tạp về cấu tạo thân khoáng, chiều dày và sự biến đổi của chúng).</w:t>
      </w:r>
    </w:p>
    <w:p w:rsidR="00327374" w:rsidRPr="000A0047" w:rsidRDefault="00327374" w:rsidP="00327374">
      <w:pPr>
        <w:widowControl w:val="0"/>
        <w:spacing w:before="120"/>
        <w:ind w:firstLine="567"/>
        <w:jc w:val="both"/>
        <w:rPr>
          <w:sz w:val="28"/>
          <w:szCs w:val="28"/>
        </w:rPr>
      </w:pPr>
      <w:r w:rsidRPr="000A0047">
        <w:rPr>
          <w:sz w:val="28"/>
          <w:szCs w:val="28"/>
        </w:rPr>
        <w:t>- Đối với mỏ dự kiến khai thác lộ thiên cần có các số liệu về tính chất, thành phần và chiều dày của đất đá phủ. Đặc điểm phong hoá, thành phần thạch học, đặc điểm phân lớp, hướng cắm và góc dốc của vỉa... làm căn cứ để tính toán xác định hệ số bóc trung bình, tối đa, góc dốc bờ tầng, bờ moong khai trường.</w:t>
      </w:r>
    </w:p>
    <w:p w:rsidR="00327374" w:rsidRPr="000A0047" w:rsidRDefault="00327374" w:rsidP="00327374">
      <w:pPr>
        <w:widowControl w:val="0"/>
        <w:spacing w:before="120"/>
        <w:ind w:firstLine="567"/>
        <w:jc w:val="both"/>
        <w:rPr>
          <w:sz w:val="28"/>
          <w:szCs w:val="28"/>
        </w:rPr>
      </w:pPr>
      <w:r w:rsidRPr="000A0047">
        <w:rPr>
          <w:sz w:val="28"/>
          <w:szCs w:val="28"/>
        </w:rPr>
        <w:t xml:space="preserve">- Đối với mỏ dự kiến khai thác hầm lò, mô tả các tính chất cơ lý của đá vách, đá trụ và thân khoáng cũng như đất đá trong đới mềm yếu (đới phong hoá, karst, đới dập vỡ kiến tạo v.v...) cho phép tính toán, xác định áp lực đá lên nóc, đáy và hông lò và lên thành giếng mỏ. Các yếu tố khác làm phức tạp hoá trong quá trình khai thác như: mức độ karst, cát chảy, bục nước, khí độc hại, mức độ </w:t>
      </w:r>
      <w:r w:rsidRPr="000A0047">
        <w:rPr>
          <w:sz w:val="28"/>
          <w:szCs w:val="28"/>
        </w:rPr>
        <w:lastRenderedPageBreak/>
        <w:t>chứa phóng xạ của quặng và đất đá vây quanh, sự có mặt của các hợp chất độc hại, mức độ độc hại của bụi khi tiến hành công tác khai thác và các yếu tố khác ảnh hưởng tới sức khoẻ con người.</w:t>
      </w:r>
    </w:p>
    <w:p w:rsidR="00327374" w:rsidRPr="000A0047" w:rsidRDefault="00327374" w:rsidP="00327374">
      <w:pPr>
        <w:widowControl w:val="0"/>
        <w:spacing w:before="120"/>
        <w:ind w:firstLine="567"/>
        <w:jc w:val="both"/>
        <w:rPr>
          <w:sz w:val="28"/>
          <w:szCs w:val="28"/>
        </w:rPr>
      </w:pPr>
      <w:r w:rsidRPr="000A0047">
        <w:rPr>
          <w:sz w:val="28"/>
          <w:szCs w:val="28"/>
        </w:rPr>
        <w:t>- Phạm vi diện tích không chứa khoáng sản cho phép bố trí các hạng mục công trình sản xuất và sinh hoạt cũng như sử dụng làm bãi thải.</w:t>
      </w:r>
    </w:p>
    <w:p w:rsidR="00327374" w:rsidRPr="000A0047" w:rsidRDefault="00327374" w:rsidP="00327374">
      <w:pPr>
        <w:widowControl w:val="0"/>
        <w:spacing w:before="120"/>
        <w:jc w:val="center"/>
        <w:outlineLvl w:val="0"/>
        <w:rPr>
          <w:b/>
          <w:bCs/>
          <w:sz w:val="28"/>
          <w:szCs w:val="28"/>
        </w:rPr>
      </w:pPr>
      <w:r w:rsidRPr="000A0047">
        <w:rPr>
          <w:b/>
          <w:bCs/>
          <w:sz w:val="28"/>
          <w:szCs w:val="28"/>
        </w:rPr>
        <w:t>CHƯƠNG 6</w:t>
      </w:r>
    </w:p>
    <w:p w:rsidR="00327374" w:rsidRPr="000A0047" w:rsidRDefault="00327374" w:rsidP="00327374">
      <w:pPr>
        <w:widowControl w:val="0"/>
        <w:spacing w:before="120"/>
        <w:jc w:val="center"/>
        <w:outlineLvl w:val="0"/>
        <w:rPr>
          <w:b/>
          <w:bCs/>
          <w:sz w:val="28"/>
          <w:szCs w:val="28"/>
        </w:rPr>
      </w:pPr>
      <w:r w:rsidRPr="000A0047">
        <w:rPr>
          <w:b/>
          <w:bCs/>
          <w:sz w:val="28"/>
          <w:szCs w:val="28"/>
        </w:rPr>
        <w:t>CÔNG TÁC TÍNH TRỮ LƯỢNG</w:t>
      </w:r>
    </w:p>
    <w:p w:rsidR="00327374" w:rsidRPr="000A0047" w:rsidRDefault="00327374" w:rsidP="00327374">
      <w:pPr>
        <w:widowControl w:val="0"/>
        <w:spacing w:before="120"/>
        <w:ind w:firstLine="567"/>
        <w:jc w:val="both"/>
        <w:rPr>
          <w:sz w:val="28"/>
          <w:szCs w:val="28"/>
        </w:rPr>
      </w:pPr>
      <w:r w:rsidRPr="000A0047">
        <w:rPr>
          <w:sz w:val="28"/>
          <w:szCs w:val="28"/>
        </w:rPr>
        <w:t>- Chỉ tiêu dùng để tính trữ lượng theo Phụ lục báo cáo luận giải chỉ tiêu tạm thời tính trữ luợng khoáng sản;</w:t>
      </w:r>
    </w:p>
    <w:p w:rsidR="00327374" w:rsidRPr="000A0047" w:rsidRDefault="00327374" w:rsidP="00327374">
      <w:pPr>
        <w:widowControl w:val="0"/>
        <w:spacing w:before="120"/>
        <w:ind w:firstLine="567"/>
        <w:jc w:val="both"/>
        <w:rPr>
          <w:sz w:val="28"/>
          <w:szCs w:val="28"/>
        </w:rPr>
      </w:pPr>
      <w:r w:rsidRPr="000A0047">
        <w:rPr>
          <w:sz w:val="28"/>
          <w:szCs w:val="28"/>
        </w:rPr>
        <w:t>- Luận giải về tính hợp lý của phương pháp tính trữ lượng được áp dụng;</w:t>
      </w:r>
    </w:p>
    <w:p w:rsidR="00327374" w:rsidRPr="000A0047" w:rsidRDefault="00327374" w:rsidP="00327374">
      <w:pPr>
        <w:widowControl w:val="0"/>
        <w:spacing w:before="120"/>
        <w:ind w:firstLine="567"/>
        <w:jc w:val="both"/>
        <w:rPr>
          <w:sz w:val="28"/>
          <w:szCs w:val="28"/>
        </w:rPr>
      </w:pPr>
      <w:r w:rsidRPr="000A0047">
        <w:rPr>
          <w:sz w:val="28"/>
          <w:szCs w:val="28"/>
        </w:rPr>
        <w:t>- Nguyên tắc, cách thức khoanh nối thân khoáng tính trữ luợng;</w:t>
      </w:r>
    </w:p>
    <w:p w:rsidR="00327374" w:rsidRPr="000A0047" w:rsidRDefault="00327374" w:rsidP="00327374">
      <w:pPr>
        <w:widowControl w:val="0"/>
        <w:spacing w:before="120"/>
        <w:ind w:firstLine="567"/>
        <w:jc w:val="both"/>
        <w:rPr>
          <w:sz w:val="28"/>
          <w:szCs w:val="28"/>
        </w:rPr>
      </w:pPr>
      <w:r w:rsidRPr="000A0047">
        <w:rPr>
          <w:sz w:val="28"/>
          <w:szCs w:val="28"/>
        </w:rPr>
        <w:t>- Phân khối và xếp cấp trữ lượng.</w:t>
      </w:r>
    </w:p>
    <w:p w:rsidR="00327374" w:rsidRPr="000A0047" w:rsidRDefault="00327374" w:rsidP="00327374">
      <w:pPr>
        <w:widowControl w:val="0"/>
        <w:spacing w:before="120"/>
        <w:ind w:firstLine="567"/>
        <w:jc w:val="both"/>
        <w:rPr>
          <w:sz w:val="28"/>
          <w:szCs w:val="28"/>
        </w:rPr>
      </w:pPr>
      <w:r w:rsidRPr="000A0047">
        <w:rPr>
          <w:sz w:val="28"/>
          <w:szCs w:val="28"/>
        </w:rPr>
        <w:t>- Xác định các thông số tính trữ lượng.</w:t>
      </w:r>
    </w:p>
    <w:p w:rsidR="00327374" w:rsidRPr="000A0047" w:rsidRDefault="00327374" w:rsidP="00327374">
      <w:pPr>
        <w:widowControl w:val="0"/>
        <w:spacing w:before="120"/>
        <w:ind w:firstLine="567"/>
        <w:jc w:val="both"/>
        <w:rPr>
          <w:sz w:val="28"/>
          <w:szCs w:val="28"/>
        </w:rPr>
      </w:pPr>
      <w:r w:rsidRPr="000A0047">
        <w:rPr>
          <w:sz w:val="28"/>
          <w:szCs w:val="28"/>
        </w:rPr>
        <w:t xml:space="preserve">- Kết quả tính trữ luợng khoáng sản chính, khoáng sản và thành phần có ích đi kèm (nếu có); khối luợng đất bốc, đá kẹp.. </w:t>
      </w:r>
    </w:p>
    <w:p w:rsidR="00327374" w:rsidRPr="000A0047" w:rsidRDefault="00327374" w:rsidP="00327374">
      <w:pPr>
        <w:widowControl w:val="0"/>
        <w:tabs>
          <w:tab w:val="num" w:pos="0"/>
        </w:tabs>
        <w:spacing w:before="120"/>
        <w:ind w:firstLine="567"/>
        <w:jc w:val="both"/>
        <w:rPr>
          <w:sz w:val="28"/>
          <w:szCs w:val="28"/>
        </w:rPr>
      </w:pPr>
      <w:r w:rsidRPr="000A0047">
        <w:rPr>
          <w:sz w:val="28"/>
          <w:szCs w:val="28"/>
        </w:rPr>
        <w:t>Trong trường hợp sử dụng phần mềm chuyên dùng để tính trữ lượng, cần phải mô tả phương pháp, quy trình tính toán đảm bảo khả năng xem xét, kiểm tra và hiệu chỉnh các cơ sở dữ liệu (database) như: toạ độ công trình thăm dò, hành trình lỗ khoan, các trường địa chất, vị trí và kết quả lấy mẫu. Kết quả xác lập mô hình hoá thân khoáng, các đặc trưng về tính dị hướng, biểu đồ variogram, xác định kích thước các vi khối tính trữ lượng và các thông số liên quan (chiều dày, hàm lượng, diện tích của chúng). Quá trình và kết quả tính toán phải trình bày sao cho dễ theo dõi và thẩm định tại Hội đồng.</w:t>
      </w:r>
    </w:p>
    <w:p w:rsidR="00327374" w:rsidRPr="000A0047" w:rsidRDefault="00327374" w:rsidP="00327374">
      <w:pPr>
        <w:widowControl w:val="0"/>
        <w:spacing w:before="120"/>
        <w:ind w:firstLine="567"/>
        <w:jc w:val="both"/>
        <w:rPr>
          <w:sz w:val="28"/>
          <w:szCs w:val="28"/>
        </w:rPr>
      </w:pPr>
      <w:r w:rsidRPr="000A0047">
        <w:rPr>
          <w:sz w:val="28"/>
          <w:szCs w:val="28"/>
        </w:rPr>
        <w:t>Đối với than, luận giải thêm về ranh giới tính, cơ sở lập luận về ranh giới tính; sự phân chi khu thăm dò cho khai thác lộ thiên, hầm lò; ranh giới kỹ thuật an toàn cơ sở tính toán xác định. Đối với mỏ đang khai thác phải thông kê trữ luợng than khấu trừ.</w:t>
      </w:r>
    </w:p>
    <w:p w:rsidR="00327374" w:rsidRPr="000A0047" w:rsidRDefault="00327374" w:rsidP="00327374">
      <w:pPr>
        <w:widowControl w:val="0"/>
        <w:tabs>
          <w:tab w:val="num" w:pos="0"/>
        </w:tabs>
        <w:spacing w:before="60"/>
        <w:jc w:val="center"/>
        <w:outlineLvl w:val="0"/>
        <w:rPr>
          <w:b/>
          <w:bCs/>
          <w:sz w:val="28"/>
          <w:szCs w:val="28"/>
        </w:rPr>
      </w:pPr>
      <w:r w:rsidRPr="000A0047">
        <w:rPr>
          <w:b/>
          <w:bCs/>
          <w:sz w:val="28"/>
          <w:szCs w:val="28"/>
        </w:rPr>
        <w:t>CHƯƠNG 7</w:t>
      </w:r>
    </w:p>
    <w:p w:rsidR="00327374" w:rsidRPr="000A0047" w:rsidRDefault="00327374" w:rsidP="00327374">
      <w:pPr>
        <w:widowControl w:val="0"/>
        <w:tabs>
          <w:tab w:val="num" w:pos="0"/>
        </w:tabs>
        <w:spacing w:before="60"/>
        <w:jc w:val="center"/>
        <w:outlineLvl w:val="0"/>
        <w:rPr>
          <w:b/>
          <w:bCs/>
          <w:sz w:val="28"/>
          <w:szCs w:val="28"/>
        </w:rPr>
      </w:pPr>
      <w:r w:rsidRPr="000A0047">
        <w:rPr>
          <w:b/>
          <w:bCs/>
          <w:sz w:val="28"/>
          <w:szCs w:val="28"/>
        </w:rPr>
        <w:t>HIỆU QUẢ CÔNG TÁC THĂM DÒ</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Chi phí chung cho công tác thăm dò, trong đó những hạng mục công việc chính được trình bày chi tiết;</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Giá thành thăm dò một tấn (một đơn vị tính) trữ lượng 121 và 122.</w:t>
      </w:r>
    </w:p>
    <w:p w:rsidR="00327374" w:rsidRPr="000A0047" w:rsidRDefault="00327374" w:rsidP="00327374">
      <w:pPr>
        <w:widowControl w:val="0"/>
        <w:tabs>
          <w:tab w:val="num" w:pos="0"/>
        </w:tabs>
        <w:spacing w:before="60"/>
        <w:ind w:firstLine="567"/>
        <w:jc w:val="both"/>
        <w:rPr>
          <w:sz w:val="28"/>
          <w:szCs w:val="28"/>
        </w:rPr>
      </w:pPr>
      <w:r w:rsidRPr="000A0047">
        <w:rPr>
          <w:sz w:val="28"/>
          <w:szCs w:val="28"/>
        </w:rPr>
        <w:t>- Phân tích tính đúng đắn của các phương pháp công tác đã được áp dụng và những đề nghị để nâng cao hiệu quả thăm dò.</w:t>
      </w:r>
    </w:p>
    <w:p w:rsidR="00327374" w:rsidRPr="000A0047" w:rsidRDefault="00327374" w:rsidP="00327374">
      <w:pPr>
        <w:widowControl w:val="0"/>
        <w:tabs>
          <w:tab w:val="num" w:pos="0"/>
        </w:tabs>
        <w:spacing w:before="60"/>
        <w:jc w:val="center"/>
        <w:outlineLvl w:val="0"/>
        <w:rPr>
          <w:b/>
          <w:bCs/>
          <w:sz w:val="28"/>
          <w:szCs w:val="28"/>
        </w:rPr>
      </w:pPr>
      <w:r w:rsidRPr="000A0047">
        <w:rPr>
          <w:b/>
          <w:bCs/>
          <w:sz w:val="28"/>
          <w:szCs w:val="28"/>
        </w:rPr>
        <w:t>KẾT LUẬN</w:t>
      </w:r>
    </w:p>
    <w:p w:rsidR="00327374" w:rsidRPr="000A0047" w:rsidRDefault="00327374" w:rsidP="00327374">
      <w:pPr>
        <w:widowControl w:val="0"/>
        <w:spacing w:before="60"/>
        <w:ind w:firstLine="567"/>
        <w:jc w:val="both"/>
        <w:rPr>
          <w:sz w:val="28"/>
          <w:szCs w:val="28"/>
        </w:rPr>
      </w:pPr>
      <w:r w:rsidRPr="000A0047">
        <w:rPr>
          <w:sz w:val="28"/>
          <w:szCs w:val="28"/>
        </w:rPr>
        <w:t>-  Trình bày tóm tắt những nội dung công việc chính đã hoàn thàn;</w:t>
      </w:r>
    </w:p>
    <w:p w:rsidR="00327374" w:rsidRPr="000A0047" w:rsidRDefault="00327374" w:rsidP="00327374">
      <w:pPr>
        <w:widowControl w:val="0"/>
        <w:spacing w:before="60"/>
        <w:ind w:firstLine="567"/>
        <w:jc w:val="both"/>
        <w:rPr>
          <w:sz w:val="28"/>
          <w:szCs w:val="28"/>
        </w:rPr>
      </w:pPr>
      <w:r w:rsidRPr="000A0047">
        <w:rPr>
          <w:sz w:val="28"/>
          <w:szCs w:val="28"/>
        </w:rPr>
        <w:t>-  Kết quả chính báo cáo thăm dò đã đạt đuợc;</w:t>
      </w:r>
    </w:p>
    <w:p w:rsidR="00327374" w:rsidRPr="000A0047" w:rsidRDefault="00327374" w:rsidP="00327374">
      <w:pPr>
        <w:widowControl w:val="0"/>
        <w:spacing w:before="60"/>
        <w:ind w:firstLine="567"/>
        <w:jc w:val="both"/>
        <w:rPr>
          <w:sz w:val="28"/>
          <w:szCs w:val="28"/>
        </w:rPr>
      </w:pPr>
      <w:r w:rsidRPr="000A0047">
        <w:rPr>
          <w:sz w:val="28"/>
          <w:szCs w:val="28"/>
        </w:rPr>
        <w:t>-  Kết quả tính trữ lượng;</w:t>
      </w:r>
    </w:p>
    <w:p w:rsidR="00327374" w:rsidRPr="000A0047" w:rsidRDefault="00327374" w:rsidP="00327374">
      <w:pPr>
        <w:widowControl w:val="0"/>
        <w:spacing w:before="60"/>
        <w:ind w:firstLine="567"/>
        <w:jc w:val="both"/>
        <w:rPr>
          <w:sz w:val="28"/>
          <w:szCs w:val="28"/>
        </w:rPr>
      </w:pPr>
      <w:r w:rsidRPr="000A0047">
        <w:rPr>
          <w:sz w:val="28"/>
          <w:szCs w:val="28"/>
        </w:rPr>
        <w:t>-  Công tác nghiên cứu chất lượng và tính chất công nghệ của quặng;</w:t>
      </w:r>
    </w:p>
    <w:p w:rsidR="00327374" w:rsidRPr="000A0047" w:rsidRDefault="00327374" w:rsidP="00327374">
      <w:pPr>
        <w:widowControl w:val="0"/>
        <w:spacing w:before="60"/>
        <w:ind w:firstLine="567"/>
        <w:jc w:val="both"/>
        <w:rPr>
          <w:sz w:val="28"/>
          <w:szCs w:val="28"/>
        </w:rPr>
      </w:pPr>
      <w:r w:rsidRPr="000A0047">
        <w:rPr>
          <w:sz w:val="28"/>
          <w:szCs w:val="28"/>
        </w:rPr>
        <w:lastRenderedPageBreak/>
        <w:t>-  Điều kiện ĐCTV - ĐCCT.</w:t>
      </w:r>
    </w:p>
    <w:p w:rsidR="00327374" w:rsidRPr="000A0047" w:rsidRDefault="00327374" w:rsidP="00327374">
      <w:pPr>
        <w:widowControl w:val="0"/>
        <w:spacing w:before="60"/>
        <w:ind w:firstLine="567"/>
        <w:jc w:val="both"/>
        <w:rPr>
          <w:spacing w:val="-8"/>
          <w:sz w:val="28"/>
          <w:szCs w:val="28"/>
        </w:rPr>
      </w:pPr>
      <w:r w:rsidRPr="000A0047">
        <w:rPr>
          <w:spacing w:val="-8"/>
          <w:sz w:val="28"/>
          <w:szCs w:val="28"/>
        </w:rPr>
        <w:t>-  Đánh giá triển vọng chung của mỏ và kiến nghị công tác nghiên cứu tiếp theo.</w:t>
      </w:r>
    </w:p>
    <w:p w:rsidR="00327374" w:rsidRDefault="00327374" w:rsidP="00327374">
      <w:pPr>
        <w:widowControl w:val="0"/>
        <w:tabs>
          <w:tab w:val="num" w:pos="0"/>
        </w:tabs>
        <w:spacing w:before="120"/>
        <w:ind w:firstLine="567"/>
        <w:jc w:val="center"/>
        <w:outlineLvl w:val="0"/>
        <w:rPr>
          <w:b/>
          <w:bCs/>
          <w:sz w:val="28"/>
          <w:szCs w:val="28"/>
        </w:rPr>
      </w:pPr>
    </w:p>
    <w:p w:rsidR="00327374" w:rsidRPr="000A0047" w:rsidRDefault="00327374" w:rsidP="00327374">
      <w:pPr>
        <w:widowControl w:val="0"/>
        <w:tabs>
          <w:tab w:val="num" w:pos="0"/>
        </w:tabs>
        <w:spacing w:before="120"/>
        <w:ind w:firstLine="567"/>
        <w:jc w:val="center"/>
        <w:outlineLvl w:val="0"/>
        <w:rPr>
          <w:b/>
          <w:bCs/>
          <w:sz w:val="28"/>
          <w:szCs w:val="28"/>
        </w:rPr>
      </w:pPr>
      <w:r w:rsidRPr="000A0047">
        <w:rPr>
          <w:b/>
          <w:bCs/>
          <w:sz w:val="28"/>
          <w:szCs w:val="28"/>
        </w:rPr>
        <w:t>DANH MỤC CÁC TÀI LIỆU THAM KHẢO</w:t>
      </w:r>
    </w:p>
    <w:p w:rsidR="00327374" w:rsidRPr="000A0047" w:rsidRDefault="00327374" w:rsidP="00327374">
      <w:pPr>
        <w:widowControl w:val="0"/>
        <w:tabs>
          <w:tab w:val="num" w:pos="0"/>
        </w:tabs>
        <w:spacing w:before="120"/>
        <w:ind w:firstLine="567"/>
        <w:jc w:val="both"/>
        <w:rPr>
          <w:sz w:val="28"/>
          <w:szCs w:val="28"/>
        </w:rPr>
      </w:pPr>
      <w:r w:rsidRPr="000A0047">
        <w:rPr>
          <w:sz w:val="28"/>
          <w:szCs w:val="28"/>
        </w:rPr>
        <w:t>Liệt kê các tài liệu đã xuất bản, các nguồn lưu trữ và các nguồn khác đã được sử dụng khi thành lập báo cáo kết quả thăm dò khoáng sản trình Hội đồng ĐGTLKSQG. Nêu tên tài liệu, tác giả, năm và nơi xuất bản (thành lập).</w:t>
      </w:r>
    </w:p>
    <w:p w:rsidR="00327374" w:rsidRPr="000A0047" w:rsidRDefault="00327374" w:rsidP="00327374">
      <w:pPr>
        <w:widowControl w:val="0"/>
        <w:tabs>
          <w:tab w:val="num" w:pos="0"/>
        </w:tabs>
        <w:spacing w:before="120" w:line="340" w:lineRule="exact"/>
        <w:jc w:val="center"/>
        <w:rPr>
          <w:b/>
          <w:bCs/>
          <w:iCs/>
          <w:sz w:val="28"/>
          <w:szCs w:val="28"/>
        </w:rPr>
      </w:pPr>
      <w:r w:rsidRPr="000A0047">
        <w:rPr>
          <w:b/>
          <w:bCs/>
          <w:iCs/>
          <w:sz w:val="28"/>
          <w:szCs w:val="28"/>
        </w:rPr>
        <w:t>PHỤ LỤC BÁO CÁO</w:t>
      </w:r>
    </w:p>
    <w:p w:rsidR="00327374" w:rsidRPr="000A0047" w:rsidRDefault="00327374" w:rsidP="00327374">
      <w:pPr>
        <w:widowControl w:val="0"/>
        <w:spacing w:before="120" w:line="320" w:lineRule="exact"/>
        <w:ind w:firstLine="567"/>
        <w:jc w:val="both"/>
        <w:rPr>
          <w:b/>
          <w:sz w:val="28"/>
          <w:szCs w:val="28"/>
        </w:rPr>
      </w:pPr>
      <w:r w:rsidRPr="000A0047">
        <w:rPr>
          <w:b/>
          <w:sz w:val="28"/>
          <w:szCs w:val="28"/>
        </w:rPr>
        <w:t xml:space="preserve">1. Báo cáo luận giải chỉ tiêu tạm thời tính trữ lượng khoáng sản </w:t>
      </w:r>
    </w:p>
    <w:p w:rsidR="00327374" w:rsidRPr="000A0047" w:rsidRDefault="00327374" w:rsidP="00327374">
      <w:pPr>
        <w:widowControl w:val="0"/>
        <w:spacing w:before="120" w:line="320" w:lineRule="exact"/>
        <w:ind w:firstLine="567"/>
        <w:jc w:val="both"/>
        <w:rPr>
          <w:sz w:val="28"/>
          <w:szCs w:val="28"/>
        </w:rPr>
      </w:pPr>
      <w:r w:rsidRPr="000A0047">
        <w:rPr>
          <w:sz w:val="28"/>
          <w:szCs w:val="28"/>
        </w:rPr>
        <w:t>-  Khái quát về mỏ và khu vực thăm dò khoáng sản;</w:t>
      </w:r>
    </w:p>
    <w:p w:rsidR="00327374" w:rsidRPr="000A0047" w:rsidRDefault="00327374" w:rsidP="00327374">
      <w:pPr>
        <w:widowControl w:val="0"/>
        <w:spacing w:before="120" w:line="320" w:lineRule="exact"/>
        <w:ind w:firstLine="567"/>
        <w:jc w:val="both"/>
        <w:rPr>
          <w:sz w:val="28"/>
          <w:szCs w:val="28"/>
        </w:rPr>
      </w:pPr>
      <w:r w:rsidRPr="000A0047">
        <w:rPr>
          <w:sz w:val="28"/>
          <w:szCs w:val="28"/>
        </w:rPr>
        <w:t>-  Đặc điểm cấu tạo địa chất mỏ;</w:t>
      </w:r>
    </w:p>
    <w:p w:rsidR="00327374" w:rsidRPr="000A0047" w:rsidRDefault="00327374" w:rsidP="00327374">
      <w:pPr>
        <w:widowControl w:val="0"/>
        <w:spacing w:before="120" w:line="320" w:lineRule="exact"/>
        <w:ind w:firstLine="567"/>
        <w:jc w:val="both"/>
        <w:rPr>
          <w:sz w:val="28"/>
          <w:szCs w:val="28"/>
        </w:rPr>
      </w:pPr>
      <w:r w:rsidRPr="000A0047">
        <w:rPr>
          <w:sz w:val="28"/>
          <w:szCs w:val="28"/>
        </w:rPr>
        <w:t>-  Công tác thăm dò đã tiến hành;</w:t>
      </w:r>
    </w:p>
    <w:p w:rsidR="00327374" w:rsidRPr="000A0047" w:rsidRDefault="00327374" w:rsidP="00327374">
      <w:pPr>
        <w:widowControl w:val="0"/>
        <w:spacing w:before="120" w:line="320" w:lineRule="exact"/>
        <w:ind w:firstLine="567"/>
        <w:jc w:val="both"/>
        <w:rPr>
          <w:sz w:val="28"/>
          <w:szCs w:val="28"/>
        </w:rPr>
      </w:pPr>
      <w:r w:rsidRPr="000A0047">
        <w:rPr>
          <w:sz w:val="28"/>
          <w:szCs w:val="28"/>
        </w:rPr>
        <w:t>-  Cơ sở lựa chọn các thông số chỉ tiêu tạm thời tính trữ lượng khoáng sản xác định trên cơ sở các số liệu về địa chất mỏ, thành phần vật chất và tính chất công nghệ của quặng, điều kiện kỹ thuật khai thác mỏ thu thập đuợc trong quá trình thăm dò; các tiêu chuẩn nhà nuớc, tiêu chuẩn ngành, các yêu cầu công nghiệp và các chỉ tiêu tạm thời tính trữ lượng áp dụng cho các mỏ có cấu tạo địa chất, thành phần vật chất và điều kiện khai thác tuơng tự đang khai thác hoặc đã thăm dò trong vùng. Các thông số cần luận giải trong báo cáo:</w:t>
      </w:r>
    </w:p>
    <w:p w:rsidR="00327374" w:rsidRPr="000A0047" w:rsidRDefault="00327374" w:rsidP="00327374">
      <w:pPr>
        <w:widowControl w:val="0"/>
        <w:spacing w:before="120" w:line="320" w:lineRule="exact"/>
        <w:ind w:firstLine="567"/>
        <w:jc w:val="both"/>
        <w:rPr>
          <w:sz w:val="28"/>
          <w:szCs w:val="28"/>
        </w:rPr>
      </w:pPr>
      <w:r w:rsidRPr="000A0047">
        <w:rPr>
          <w:sz w:val="28"/>
          <w:szCs w:val="28"/>
        </w:rPr>
        <w:t xml:space="preserve">a) Chỉ tiêu về chất luợng khoáng sản: </w:t>
      </w:r>
    </w:p>
    <w:p w:rsidR="00327374" w:rsidRPr="000A0047" w:rsidRDefault="00327374" w:rsidP="00327374">
      <w:pPr>
        <w:widowControl w:val="0"/>
        <w:spacing w:before="120" w:line="320" w:lineRule="exact"/>
        <w:ind w:firstLine="567"/>
        <w:jc w:val="both"/>
        <w:rPr>
          <w:spacing w:val="-6"/>
          <w:sz w:val="28"/>
          <w:szCs w:val="28"/>
        </w:rPr>
      </w:pPr>
      <w:r w:rsidRPr="000A0047">
        <w:rPr>
          <w:spacing w:val="-6"/>
          <w:sz w:val="28"/>
          <w:szCs w:val="28"/>
        </w:rPr>
        <w:t>- Hàm lượng biên các thành phần có ích (hoặc quy đổi về hàm lượng của một thành phần có ích chính quy uớc đối với mỏ tổng hợp). Hàm lượng biên của các thành phần có ích quy định cho mẫu đơn khi ranh giới thân khoáng không rõ ràng;</w:t>
      </w:r>
    </w:p>
    <w:p w:rsidR="00327374" w:rsidRPr="000A0047" w:rsidRDefault="00327374" w:rsidP="00327374">
      <w:pPr>
        <w:widowControl w:val="0"/>
        <w:spacing w:before="120" w:line="320" w:lineRule="exact"/>
        <w:ind w:firstLine="567"/>
        <w:jc w:val="both"/>
        <w:rPr>
          <w:sz w:val="28"/>
          <w:szCs w:val="28"/>
        </w:rPr>
      </w:pPr>
      <w:r w:rsidRPr="000A0047">
        <w:rPr>
          <w:sz w:val="28"/>
          <w:szCs w:val="28"/>
        </w:rPr>
        <w:t>- Hàm lượng công nghiệp tối thiểu thành phần có ích (hoặc quy đổi về hàm lượng của một thành phần có ích chính quy uớc đối với mỏ tổng hợp). Hàm lượng công nghiệp tối thiểu quy định cho các khối tính trữ lượng khoáng sản. Truờng hợp đặc biệt có thể quy định cho nhóm khối trữ lượng hoặc toàn mỏ;</w:t>
      </w:r>
    </w:p>
    <w:p w:rsidR="00327374" w:rsidRPr="000A0047" w:rsidRDefault="00327374" w:rsidP="00327374">
      <w:pPr>
        <w:widowControl w:val="0"/>
        <w:spacing w:before="120" w:line="320" w:lineRule="exact"/>
        <w:ind w:firstLine="567"/>
        <w:jc w:val="both"/>
        <w:rPr>
          <w:sz w:val="28"/>
          <w:szCs w:val="28"/>
        </w:rPr>
      </w:pPr>
      <w:r w:rsidRPr="000A0047">
        <w:rPr>
          <w:sz w:val="28"/>
          <w:szCs w:val="28"/>
        </w:rPr>
        <w:t>- Hàm lượng tối đa đối với thành phần có hại. Chỉ tiêu này quy định cho mẫu đơn và khối tính trữ lượng hoặc toàn mỏ;</w:t>
      </w:r>
    </w:p>
    <w:p w:rsidR="00327374" w:rsidRPr="000A0047" w:rsidRDefault="00327374" w:rsidP="00327374">
      <w:pPr>
        <w:widowControl w:val="0"/>
        <w:spacing w:before="120" w:line="320" w:lineRule="exact"/>
        <w:ind w:firstLine="567"/>
        <w:jc w:val="both"/>
        <w:rPr>
          <w:sz w:val="28"/>
          <w:szCs w:val="28"/>
        </w:rPr>
      </w:pPr>
      <w:r w:rsidRPr="000A0047">
        <w:rPr>
          <w:sz w:val="28"/>
          <w:szCs w:val="28"/>
        </w:rPr>
        <w:t>- Hệ số chứa quặng tối thiểu trong khối tính trữ lượng. Chỉ tiêu này áp dụng cho các mỏ có sự phân bố khoáng sản có ích không liên tục hoặc dạng ổ, khi trữ lượng đạt chỉ tiêu không thể khoanh nối riêng trên cơ sở các tiêu chuẩn địa chất hoặc điều kiện kinh tế kỹ thuật và việc tính trữ lượng phải thực hiện bằng phuơng pháp xác suất trong phạm vi đới quặng (vỉa quặng, thân quặng);</w:t>
      </w:r>
    </w:p>
    <w:p w:rsidR="00327374" w:rsidRPr="000A0047" w:rsidRDefault="00327374" w:rsidP="00327374">
      <w:pPr>
        <w:widowControl w:val="0"/>
        <w:spacing w:before="120" w:line="320" w:lineRule="exact"/>
        <w:ind w:firstLine="567"/>
        <w:jc w:val="both"/>
        <w:rPr>
          <w:sz w:val="28"/>
          <w:szCs w:val="28"/>
        </w:rPr>
      </w:pPr>
      <w:r w:rsidRPr="000A0047">
        <w:rPr>
          <w:sz w:val="28"/>
          <w:szCs w:val="28"/>
        </w:rPr>
        <w:t>b) Chỉ tiêu về chiều dày tính trữ luợng:</w:t>
      </w:r>
    </w:p>
    <w:p w:rsidR="00327374" w:rsidRPr="000A0047" w:rsidRDefault="00327374" w:rsidP="00327374">
      <w:pPr>
        <w:widowControl w:val="0"/>
        <w:spacing w:before="120" w:line="320" w:lineRule="exact"/>
        <w:ind w:firstLine="567"/>
        <w:jc w:val="both"/>
        <w:rPr>
          <w:sz w:val="28"/>
          <w:szCs w:val="28"/>
        </w:rPr>
      </w:pPr>
      <w:r w:rsidRPr="000A0047">
        <w:rPr>
          <w:sz w:val="28"/>
          <w:szCs w:val="28"/>
        </w:rPr>
        <w:t>- Chiều dày tối thiểu thân khoáng (vỉa, thân, mạch quặng, hoặc tích mét phần trăm tối thiểu (hoặc gam.met tối thiểu);</w:t>
      </w:r>
    </w:p>
    <w:p w:rsidR="00327374" w:rsidRPr="000A0047" w:rsidRDefault="00327374" w:rsidP="00327374">
      <w:pPr>
        <w:widowControl w:val="0"/>
        <w:spacing w:before="120" w:line="320" w:lineRule="exact"/>
        <w:ind w:firstLine="567"/>
        <w:jc w:val="both"/>
        <w:rPr>
          <w:sz w:val="28"/>
          <w:szCs w:val="28"/>
        </w:rPr>
      </w:pPr>
      <w:r w:rsidRPr="000A0047">
        <w:rPr>
          <w:sz w:val="28"/>
          <w:szCs w:val="28"/>
        </w:rPr>
        <w:t xml:space="preserve">- Chiều dày tối đa cho phép của lớp đá hoặc quặng không đạt chỉ tiêu nằm </w:t>
      </w:r>
      <w:r w:rsidRPr="000A0047">
        <w:rPr>
          <w:sz w:val="28"/>
          <w:szCs w:val="28"/>
        </w:rPr>
        <w:lastRenderedPageBreak/>
        <w:t>bên trong thân khoáng đuợc khoanh vào ranh giới tính trữ lượng;</w:t>
      </w:r>
    </w:p>
    <w:p w:rsidR="00327374" w:rsidRPr="000A0047" w:rsidRDefault="00327374" w:rsidP="00327374">
      <w:pPr>
        <w:widowControl w:val="0"/>
        <w:spacing w:before="120" w:line="320" w:lineRule="exact"/>
        <w:ind w:firstLine="567"/>
        <w:jc w:val="both"/>
        <w:rPr>
          <w:sz w:val="28"/>
          <w:szCs w:val="28"/>
        </w:rPr>
      </w:pPr>
      <w:r w:rsidRPr="000A0047">
        <w:rPr>
          <w:sz w:val="28"/>
          <w:szCs w:val="28"/>
        </w:rPr>
        <w:t>- Chiều sâu tối đa tính trữ lượng, chiều dày giới hạn của đá phủ hoặc hệ số bóc đất tối đa.</w:t>
      </w:r>
    </w:p>
    <w:p w:rsidR="00327374" w:rsidRPr="000A0047" w:rsidRDefault="00327374" w:rsidP="00327374">
      <w:pPr>
        <w:widowControl w:val="0"/>
        <w:spacing w:before="120" w:line="320" w:lineRule="exact"/>
        <w:ind w:firstLine="567"/>
        <w:jc w:val="both"/>
        <w:rPr>
          <w:sz w:val="28"/>
          <w:szCs w:val="28"/>
        </w:rPr>
      </w:pPr>
      <w:r w:rsidRPr="000A0047">
        <w:rPr>
          <w:sz w:val="28"/>
          <w:szCs w:val="28"/>
        </w:rPr>
        <w:t xml:space="preserve">    Ngoài các nội dung trên, tùy thuộc vào đặc điểm cấu tạo địa chất, điều kiện kỹ thuật khai thác mỏ, loại khoáng sản, thành phần vật chất khoáng sản, lĩnh vực sử dụng và yêu cầu công nghiệp cần bổ sung thêm các quy định vào chỉ tiêu cho phù hợp với từng đối tuợng cụ thể.</w:t>
      </w:r>
    </w:p>
    <w:p w:rsidR="00327374" w:rsidRPr="000A0047" w:rsidRDefault="00327374" w:rsidP="00327374">
      <w:pPr>
        <w:widowControl w:val="0"/>
        <w:spacing w:before="120" w:line="320" w:lineRule="exact"/>
        <w:ind w:firstLine="567"/>
        <w:jc w:val="both"/>
        <w:rPr>
          <w:sz w:val="28"/>
          <w:szCs w:val="28"/>
        </w:rPr>
      </w:pPr>
      <w:r w:rsidRPr="000A0047">
        <w:rPr>
          <w:sz w:val="28"/>
          <w:szCs w:val="28"/>
        </w:rPr>
        <w:t xml:space="preserve"> Kết quả tính trữ luợng theo các phuơng án hàm luợng đã lựa chọn; so sánh và đề xuất chỉ tiêu tạm thời tính trữ luợng tối ưu cho mỏ.</w:t>
      </w:r>
    </w:p>
    <w:p w:rsidR="00327374" w:rsidRPr="000A0047" w:rsidRDefault="00327374" w:rsidP="00327374">
      <w:pPr>
        <w:widowControl w:val="0"/>
        <w:spacing w:before="120" w:line="320" w:lineRule="exact"/>
        <w:ind w:firstLine="709"/>
        <w:jc w:val="both"/>
        <w:rPr>
          <w:b/>
          <w:sz w:val="28"/>
          <w:szCs w:val="28"/>
        </w:rPr>
      </w:pPr>
      <w:r w:rsidRPr="000A0047">
        <w:rPr>
          <w:b/>
          <w:sz w:val="28"/>
          <w:szCs w:val="28"/>
        </w:rPr>
        <w:t>2. Phụ lục bả</w:t>
      </w:r>
      <w:r>
        <w:rPr>
          <w:b/>
          <w:sz w:val="28"/>
          <w:szCs w:val="28"/>
        </w:rPr>
        <w:t>ng tính</w:t>
      </w:r>
    </w:p>
    <w:p w:rsidR="00327374" w:rsidRPr="000A0047" w:rsidRDefault="00327374" w:rsidP="00327374">
      <w:pPr>
        <w:widowControl w:val="0"/>
        <w:spacing w:before="120" w:line="320" w:lineRule="exact"/>
        <w:ind w:firstLine="709"/>
        <w:jc w:val="both"/>
        <w:rPr>
          <w:sz w:val="28"/>
          <w:szCs w:val="28"/>
        </w:rPr>
      </w:pPr>
      <w:r w:rsidRPr="000A0047">
        <w:rPr>
          <w:sz w:val="28"/>
          <w:szCs w:val="28"/>
        </w:rPr>
        <w:t xml:space="preserve">a) Các phụ lục thống kê: </w:t>
      </w:r>
    </w:p>
    <w:p w:rsidR="00327374" w:rsidRPr="000A0047" w:rsidRDefault="00327374" w:rsidP="00327374">
      <w:pPr>
        <w:widowControl w:val="0"/>
        <w:spacing w:before="120" w:line="320" w:lineRule="exact"/>
        <w:ind w:firstLine="709"/>
        <w:jc w:val="both"/>
        <w:rPr>
          <w:sz w:val="28"/>
          <w:szCs w:val="28"/>
        </w:rPr>
      </w:pPr>
      <w:r w:rsidRPr="000A0047">
        <w:rPr>
          <w:sz w:val="28"/>
          <w:szCs w:val="28"/>
        </w:rPr>
        <w:t>Bảng thống kê các công trình khai đào và lỗ khoan đã thi công; công trình khai đào và khoan không sử dụng để tính trữ lượng, nguyên nhân; bảng thống kê toạ độ và độ cao các lỗ khoan và công trình khai đào, các điểm cắt của các công trình thăm dò tại vách và trụ thân khoáng. Bảng thống kê chất lượng khoan và khai đào (tỷ lệ mẫu lõi khoan, kết quả kiểm tra khoan bằng công trình khai đào, số liệu đo độ cong lỗ khoan). Trong trường hợp sử dụng phương pháp thăm dò và lấy mẫu địa vật lý cũng cần lập các bảng thống kê kết quả đo. Bảng thống kê kết quả phân tích các loại (hoá, khoáng vật, cơ lý, các phân tích khác ). Bảng thống kê và tính toán ĐCTV, ĐCCT, khí tượng thuỷ văn.</w:t>
      </w:r>
    </w:p>
    <w:p w:rsidR="00327374" w:rsidRPr="000A0047" w:rsidRDefault="00327374" w:rsidP="00327374">
      <w:pPr>
        <w:widowControl w:val="0"/>
        <w:spacing w:before="120" w:line="320" w:lineRule="exact"/>
        <w:ind w:firstLine="709"/>
        <w:jc w:val="both"/>
        <w:rPr>
          <w:sz w:val="28"/>
          <w:szCs w:val="28"/>
        </w:rPr>
      </w:pPr>
      <w:r w:rsidRPr="000A0047">
        <w:rPr>
          <w:sz w:val="28"/>
          <w:szCs w:val="28"/>
        </w:rPr>
        <w:t xml:space="preserve">b) Các phụ lục bảng tính: </w:t>
      </w:r>
    </w:p>
    <w:p w:rsidR="00327374" w:rsidRPr="000A0047" w:rsidRDefault="00327374" w:rsidP="00327374">
      <w:pPr>
        <w:widowControl w:val="0"/>
        <w:spacing w:before="120" w:line="320" w:lineRule="exact"/>
        <w:ind w:firstLine="567"/>
        <w:jc w:val="both"/>
        <w:rPr>
          <w:sz w:val="28"/>
          <w:szCs w:val="28"/>
        </w:rPr>
      </w:pPr>
      <w:r w:rsidRPr="000A0047">
        <w:rPr>
          <w:sz w:val="28"/>
          <w:szCs w:val="28"/>
        </w:rPr>
        <w:t>Thứ tự các bảng phải phù hợp với trình tự tính toán các thông số trữ lượng và phải gồm đầy đủ số liệu gốc và số liệu trung gian. Tuỳ theo phương pháp tính trữ lượng đã được áp dụng mà thành lập các bảng tính thích hợp; thông thường cần có các bảng tính sau:</w:t>
      </w:r>
    </w:p>
    <w:p w:rsidR="00327374" w:rsidRPr="000A0047" w:rsidRDefault="00327374" w:rsidP="00327374">
      <w:pPr>
        <w:widowControl w:val="0"/>
        <w:tabs>
          <w:tab w:val="left" w:pos="851"/>
        </w:tabs>
        <w:spacing w:before="120" w:line="320" w:lineRule="exact"/>
        <w:ind w:firstLine="567"/>
        <w:jc w:val="both"/>
        <w:rPr>
          <w:sz w:val="28"/>
          <w:szCs w:val="28"/>
        </w:rPr>
      </w:pPr>
      <w:r w:rsidRPr="000A0047">
        <w:rPr>
          <w:b/>
          <w:sz w:val="28"/>
          <w:szCs w:val="28"/>
        </w:rPr>
        <w:t>-</w:t>
      </w:r>
      <w:r w:rsidRPr="000A0047">
        <w:rPr>
          <w:sz w:val="28"/>
          <w:szCs w:val="28"/>
        </w:rPr>
        <w:t xml:space="preserve">   Bảng tính toán sai số phân tích mẫu các loại;</w:t>
      </w:r>
    </w:p>
    <w:p w:rsidR="00327374" w:rsidRPr="000A0047" w:rsidRDefault="00327374" w:rsidP="00327374">
      <w:pPr>
        <w:widowControl w:val="0"/>
        <w:numPr>
          <w:ilvl w:val="0"/>
          <w:numId w:val="1"/>
        </w:numPr>
        <w:tabs>
          <w:tab w:val="clear" w:pos="1199"/>
          <w:tab w:val="left" w:pos="851"/>
          <w:tab w:val="num" w:pos="993"/>
        </w:tabs>
        <w:spacing w:before="120" w:line="320" w:lineRule="exact"/>
        <w:ind w:left="0" w:firstLine="567"/>
        <w:jc w:val="both"/>
        <w:rPr>
          <w:sz w:val="28"/>
          <w:szCs w:val="28"/>
        </w:rPr>
      </w:pPr>
      <w:r w:rsidRPr="000A0047">
        <w:rPr>
          <w:sz w:val="28"/>
          <w:szCs w:val="28"/>
        </w:rPr>
        <w:t>Bảng tính thông số trung bình chiều dày, hàm lượng và các thông số khác theo công trình, theo khối và theo thân khoáng.</w:t>
      </w:r>
    </w:p>
    <w:p w:rsidR="00327374" w:rsidRPr="000A0047" w:rsidRDefault="00327374" w:rsidP="00327374">
      <w:pPr>
        <w:widowControl w:val="0"/>
        <w:numPr>
          <w:ilvl w:val="0"/>
          <w:numId w:val="1"/>
        </w:numPr>
        <w:tabs>
          <w:tab w:val="clear" w:pos="1199"/>
          <w:tab w:val="left" w:pos="851"/>
          <w:tab w:val="num" w:pos="993"/>
        </w:tabs>
        <w:spacing w:before="120" w:line="320" w:lineRule="exact"/>
        <w:ind w:left="0" w:firstLine="567"/>
        <w:jc w:val="both"/>
        <w:rPr>
          <w:sz w:val="28"/>
          <w:szCs w:val="28"/>
        </w:rPr>
      </w:pPr>
      <w:r w:rsidRPr="000A0047">
        <w:rPr>
          <w:sz w:val="28"/>
          <w:szCs w:val="28"/>
        </w:rPr>
        <w:t>Bảng thống kê kết quả đo diện tích.</w:t>
      </w:r>
    </w:p>
    <w:p w:rsidR="00327374" w:rsidRPr="000A0047" w:rsidRDefault="00327374" w:rsidP="00327374">
      <w:pPr>
        <w:widowControl w:val="0"/>
        <w:numPr>
          <w:ilvl w:val="0"/>
          <w:numId w:val="1"/>
        </w:numPr>
        <w:tabs>
          <w:tab w:val="clear" w:pos="1199"/>
          <w:tab w:val="left" w:pos="851"/>
          <w:tab w:val="num" w:pos="993"/>
        </w:tabs>
        <w:spacing w:before="120" w:line="320" w:lineRule="exact"/>
        <w:ind w:left="0" w:firstLine="567"/>
        <w:jc w:val="both"/>
        <w:rPr>
          <w:sz w:val="28"/>
          <w:szCs w:val="28"/>
        </w:rPr>
      </w:pPr>
      <w:r w:rsidRPr="000A0047">
        <w:rPr>
          <w:sz w:val="28"/>
          <w:szCs w:val="28"/>
        </w:rPr>
        <w:t>Bảng tính trữ lượng theo khối, thân quặng, theo loại quặng tự nhiên hoặc công nghiệp (khoáng sản chính, thành phần có ích đi kèm).</w:t>
      </w:r>
    </w:p>
    <w:p w:rsidR="00327374" w:rsidRPr="000A0047" w:rsidRDefault="00327374" w:rsidP="00327374">
      <w:pPr>
        <w:widowControl w:val="0"/>
        <w:numPr>
          <w:ilvl w:val="0"/>
          <w:numId w:val="1"/>
        </w:numPr>
        <w:tabs>
          <w:tab w:val="clear" w:pos="1199"/>
          <w:tab w:val="left" w:pos="851"/>
          <w:tab w:val="num" w:pos="993"/>
        </w:tabs>
        <w:spacing w:before="120" w:line="320" w:lineRule="exact"/>
        <w:ind w:left="0" w:firstLine="567"/>
        <w:jc w:val="both"/>
        <w:rPr>
          <w:sz w:val="28"/>
          <w:szCs w:val="28"/>
        </w:rPr>
      </w:pPr>
      <w:r w:rsidRPr="000A0047">
        <w:rPr>
          <w:sz w:val="28"/>
          <w:szCs w:val="28"/>
        </w:rPr>
        <w:t>Bảng tổng hợp trữ lượng.</w:t>
      </w:r>
    </w:p>
    <w:p w:rsidR="00327374" w:rsidRPr="000A0047" w:rsidRDefault="00327374" w:rsidP="00327374">
      <w:pPr>
        <w:widowControl w:val="0"/>
        <w:tabs>
          <w:tab w:val="num" w:pos="0"/>
        </w:tabs>
        <w:spacing w:before="120" w:line="320" w:lineRule="exact"/>
        <w:ind w:firstLine="567"/>
        <w:jc w:val="both"/>
        <w:outlineLvl w:val="0"/>
        <w:rPr>
          <w:b/>
          <w:bCs/>
          <w:iCs/>
          <w:sz w:val="28"/>
          <w:szCs w:val="28"/>
        </w:rPr>
      </w:pPr>
      <w:r w:rsidRPr="000A0047">
        <w:rPr>
          <w:b/>
          <w:bCs/>
          <w:iCs/>
          <w:sz w:val="28"/>
          <w:szCs w:val="28"/>
        </w:rPr>
        <w:t>3. Các bản vẽ kèm theo báo cáo</w:t>
      </w:r>
    </w:p>
    <w:p w:rsidR="00327374" w:rsidRPr="000A0047" w:rsidRDefault="00327374" w:rsidP="00327374">
      <w:pPr>
        <w:widowControl w:val="0"/>
        <w:spacing w:before="120" w:line="320" w:lineRule="exact"/>
        <w:ind w:firstLine="567"/>
        <w:jc w:val="both"/>
        <w:rPr>
          <w:spacing w:val="-6"/>
          <w:sz w:val="28"/>
          <w:szCs w:val="28"/>
        </w:rPr>
      </w:pPr>
      <w:r w:rsidRPr="000A0047">
        <w:rPr>
          <w:spacing w:val="-6"/>
          <w:sz w:val="28"/>
          <w:szCs w:val="28"/>
        </w:rPr>
        <w:t>Các bản vẽ phải thành lập với số lượng ít nhất nhưng đảm bảo đưa vào đầy đủ nhất các tài liệu, thông tin, số liệu thăm dò và thể hiện rõ cấu trúc, hình dáng, kích thước và thế nằm của thân khoáng, đặc điểm địa chất, ĐCTV và ĐCCT của mỏ.</w:t>
      </w:r>
    </w:p>
    <w:p w:rsidR="00327374" w:rsidRPr="000A0047" w:rsidRDefault="00327374" w:rsidP="00327374">
      <w:pPr>
        <w:widowControl w:val="0"/>
        <w:spacing w:before="120" w:line="320" w:lineRule="exact"/>
        <w:ind w:firstLine="567"/>
        <w:jc w:val="both"/>
        <w:rPr>
          <w:sz w:val="28"/>
          <w:szCs w:val="28"/>
        </w:rPr>
      </w:pPr>
      <w:r w:rsidRPr="000A0047">
        <w:rPr>
          <w:sz w:val="28"/>
          <w:szCs w:val="28"/>
        </w:rPr>
        <w:t xml:space="preserve">Bản vẽ phải thành lập rõ ràng, chính xác, đảm bảo tính thống nhất. </w:t>
      </w:r>
    </w:p>
    <w:p w:rsidR="00327374" w:rsidRPr="000A0047" w:rsidRDefault="00327374" w:rsidP="00327374">
      <w:pPr>
        <w:widowControl w:val="0"/>
        <w:spacing w:before="80" w:line="320" w:lineRule="exact"/>
        <w:ind w:firstLine="567"/>
        <w:jc w:val="both"/>
        <w:rPr>
          <w:sz w:val="28"/>
          <w:szCs w:val="28"/>
        </w:rPr>
      </w:pPr>
      <w:r w:rsidRPr="000A0047">
        <w:rPr>
          <w:sz w:val="28"/>
          <w:szCs w:val="28"/>
        </w:rPr>
        <w:t>Dưới đây là các bản vẽ chủ yếu trong một báo cáo:</w:t>
      </w:r>
    </w:p>
    <w:p w:rsidR="00327374" w:rsidRPr="000A0047" w:rsidRDefault="00327374" w:rsidP="00327374">
      <w:pPr>
        <w:widowControl w:val="0"/>
        <w:spacing w:before="80" w:line="320" w:lineRule="exact"/>
        <w:ind w:firstLine="567"/>
        <w:jc w:val="both"/>
        <w:rPr>
          <w:sz w:val="28"/>
          <w:szCs w:val="28"/>
        </w:rPr>
      </w:pPr>
      <w:r w:rsidRPr="000A0047">
        <w:rPr>
          <w:sz w:val="28"/>
          <w:szCs w:val="28"/>
        </w:rPr>
        <w:t xml:space="preserve">- Bản đồ vị trí giao thông khu mỏ tỷ lệ 1:100.000 – 1.200.000 (có thể đưa </w:t>
      </w:r>
      <w:r w:rsidRPr="000A0047">
        <w:rPr>
          <w:sz w:val="28"/>
          <w:szCs w:val="28"/>
        </w:rPr>
        <w:lastRenderedPageBreak/>
        <w:t>vào tập thuyết minh);</w:t>
      </w:r>
    </w:p>
    <w:p w:rsidR="00327374" w:rsidRPr="000A0047" w:rsidRDefault="00327374" w:rsidP="00327374">
      <w:pPr>
        <w:widowControl w:val="0"/>
        <w:spacing w:before="80" w:line="320" w:lineRule="exact"/>
        <w:ind w:firstLine="567"/>
        <w:jc w:val="both"/>
        <w:rPr>
          <w:sz w:val="28"/>
          <w:szCs w:val="28"/>
        </w:rPr>
      </w:pPr>
      <w:r w:rsidRPr="000A0047">
        <w:rPr>
          <w:sz w:val="28"/>
          <w:szCs w:val="28"/>
        </w:rPr>
        <w:t>- Bản đồ địa chất khu vực tỷ lệ 1:10.000 – 1:50.000 kèm theo cột địa tầng và mặt cắt qua mỏ;</w:t>
      </w:r>
    </w:p>
    <w:p w:rsidR="00327374" w:rsidRPr="000A0047" w:rsidRDefault="00327374" w:rsidP="00327374">
      <w:pPr>
        <w:widowControl w:val="0"/>
        <w:spacing w:before="80" w:line="320" w:lineRule="exact"/>
        <w:ind w:firstLine="567"/>
        <w:jc w:val="both"/>
        <w:rPr>
          <w:sz w:val="28"/>
          <w:szCs w:val="28"/>
        </w:rPr>
      </w:pPr>
      <w:r w:rsidRPr="000A0047">
        <w:rPr>
          <w:sz w:val="28"/>
          <w:szCs w:val="28"/>
        </w:rPr>
        <w:t>- Bản đồ địa chất (hoặc địa chất - địa vật lý) mỏ tỷ lệ 1:1000 – 1:10.000 (đối với các mỏ sa khoáng là bản đồ trầm tích đệ tứ, bản đồ địa mạo tỷ lệ 1:1000 – 1:10.000) kèm theo mặt cắt địa chất;</w:t>
      </w:r>
    </w:p>
    <w:p w:rsidR="00327374" w:rsidRPr="000A0047" w:rsidRDefault="00327374" w:rsidP="00327374">
      <w:pPr>
        <w:widowControl w:val="0"/>
        <w:spacing w:before="80" w:line="320" w:lineRule="exact"/>
        <w:ind w:firstLine="567"/>
        <w:jc w:val="both"/>
        <w:rPr>
          <w:sz w:val="28"/>
          <w:szCs w:val="28"/>
        </w:rPr>
      </w:pPr>
      <w:r w:rsidRPr="000A0047">
        <w:rPr>
          <w:sz w:val="28"/>
          <w:szCs w:val="28"/>
        </w:rPr>
        <w:t>- Mặt cắt địa chất theo các tuyến thăm dò có tỷ lệ tương ứng với tỷ lệ bản đồ địa chất;</w:t>
      </w:r>
    </w:p>
    <w:p w:rsidR="00327374" w:rsidRPr="000A0047" w:rsidRDefault="00327374" w:rsidP="00327374">
      <w:pPr>
        <w:widowControl w:val="0"/>
        <w:spacing w:before="80" w:line="320" w:lineRule="exact"/>
        <w:ind w:firstLine="567"/>
        <w:jc w:val="both"/>
        <w:rPr>
          <w:sz w:val="28"/>
          <w:szCs w:val="28"/>
        </w:rPr>
      </w:pPr>
      <w:r w:rsidRPr="000A0047">
        <w:rPr>
          <w:sz w:val="28"/>
          <w:szCs w:val="28"/>
        </w:rPr>
        <w:t>- Bình đồ địa chất, bình đồ lấy mẫu theo tầng (trong trường hợp các công trình thăm dò bố trí theo tầng);</w:t>
      </w:r>
    </w:p>
    <w:p w:rsidR="00327374" w:rsidRPr="000A0047" w:rsidRDefault="00327374" w:rsidP="00327374">
      <w:pPr>
        <w:widowControl w:val="0"/>
        <w:spacing w:before="80" w:line="320" w:lineRule="exact"/>
        <w:ind w:firstLine="567"/>
        <w:jc w:val="both"/>
        <w:rPr>
          <w:sz w:val="28"/>
          <w:szCs w:val="28"/>
        </w:rPr>
      </w:pPr>
      <w:r w:rsidRPr="000A0047">
        <w:rPr>
          <w:sz w:val="28"/>
          <w:szCs w:val="28"/>
        </w:rPr>
        <w:t>- Các bình đồ đồng đẳng vách trụ vỉa (thân khoáng). Bình đồ đồng đẳng hàm lượng thành phần có ích chính, đi kèm, tạp chất có hại. Bình đồ đồng đẳng chiều dày vỉa (thân khoáng), chiều dày đất phủ. Các bình đồ này có tỷ lệ tương ứng với bản đồ địa chất mỏ;</w:t>
      </w:r>
    </w:p>
    <w:p w:rsidR="00327374" w:rsidRPr="000A0047" w:rsidRDefault="00327374" w:rsidP="00327374">
      <w:pPr>
        <w:widowControl w:val="0"/>
        <w:spacing w:before="80" w:line="320" w:lineRule="exact"/>
        <w:ind w:firstLine="567"/>
        <w:jc w:val="both"/>
        <w:rPr>
          <w:sz w:val="28"/>
          <w:szCs w:val="28"/>
        </w:rPr>
      </w:pPr>
      <w:r w:rsidRPr="000A0047">
        <w:rPr>
          <w:sz w:val="28"/>
          <w:szCs w:val="28"/>
        </w:rPr>
        <w:t>- Biểu đồ nghiên cứu địa vật lý mỏ, bình đồ đo vẽ địa vật lý chi tiết kèm theo vị trí các tuyến; các kết quả xử lý các dị thường đã phát hiện. Bình đồ tổng hợp các dị thường địa vật lý, tỷ lệ 1:2.000 - 1:10.000 dựa theo số liệu nghiên cứu, địa vật lý tổng hợp và ranh giới thân khoáng. Các mặt cắt địa vật lý - địa chất. Các giản đồ karota lỗ khoan;</w:t>
      </w:r>
    </w:p>
    <w:p w:rsidR="00327374" w:rsidRPr="000A0047" w:rsidRDefault="00327374" w:rsidP="00327374">
      <w:pPr>
        <w:widowControl w:val="0"/>
        <w:spacing w:before="80" w:line="320" w:lineRule="exact"/>
        <w:ind w:firstLine="567"/>
        <w:jc w:val="both"/>
        <w:rPr>
          <w:sz w:val="28"/>
          <w:szCs w:val="28"/>
        </w:rPr>
      </w:pPr>
      <w:r w:rsidRPr="000A0047">
        <w:rPr>
          <w:sz w:val="28"/>
          <w:szCs w:val="28"/>
        </w:rPr>
        <w:t>- Các bình đồ, hình chiếu dọc và mặt cắt tính trữ lượng. Trên các bản vẽ tính trữ lượng phải thể hiện ranh giới các khối tính. Đối với từng khối phải ghi số hiệu và cấp trữ lượng. Con số trữ lượng, hàm lượng trung bình và trữ lượng các khoáng sản có ích chính và đi kèm hoặc các chỉ tiêu về chất lượng trung bình khác được quy định trong chỉ tiêu. Tại các mỏ đang khai thác, trên các bản vẽ này phải đưa ranh giới trữ   lượng tính theo số liệu trắc địa mỏ;</w:t>
      </w:r>
    </w:p>
    <w:p w:rsidR="00327374" w:rsidRPr="000A0047" w:rsidRDefault="00327374" w:rsidP="00327374">
      <w:pPr>
        <w:widowControl w:val="0"/>
        <w:spacing w:before="80" w:line="320" w:lineRule="exact"/>
        <w:ind w:firstLine="567"/>
        <w:jc w:val="both"/>
        <w:rPr>
          <w:sz w:val="28"/>
          <w:szCs w:val="28"/>
        </w:rPr>
      </w:pPr>
      <w:r w:rsidRPr="000A0047">
        <w:rPr>
          <w:sz w:val="28"/>
          <w:szCs w:val="28"/>
        </w:rPr>
        <w:t>- Các thiết độ lỗ khoan và công trình thăm dò tỷ lệ 1:50 – 1:1000 (có thể đóng thành tập)</w:t>
      </w:r>
    </w:p>
    <w:p w:rsidR="00327374" w:rsidRPr="000A0047" w:rsidRDefault="00327374" w:rsidP="00327374">
      <w:pPr>
        <w:widowControl w:val="0"/>
        <w:spacing w:before="80" w:line="320" w:lineRule="exact"/>
        <w:ind w:firstLine="567"/>
        <w:jc w:val="both"/>
        <w:rPr>
          <w:sz w:val="28"/>
          <w:szCs w:val="28"/>
        </w:rPr>
      </w:pPr>
      <w:r w:rsidRPr="000A0047">
        <w:rPr>
          <w:sz w:val="28"/>
          <w:szCs w:val="28"/>
        </w:rPr>
        <w:t>- Bản đồ địa chất thuỷ văn khu vực tỷ lệ 1:10.000 – 1:50.000 (khi trong báo cáo có phần ĐCTV khu vực); bản đồ tài liệu thực tế ĐCTV, ĐCCT tỷ lệ 1:1000 – 1:10.000. Bản đồ địa chất thuỷ văn, ĐCCT mỏ tỷ lệ 1:1000 – 10.000.</w:t>
      </w:r>
    </w:p>
    <w:p w:rsidR="00327374" w:rsidRPr="000A0047" w:rsidRDefault="00327374" w:rsidP="00327374">
      <w:pPr>
        <w:widowControl w:val="0"/>
        <w:spacing w:before="80" w:line="320" w:lineRule="exact"/>
        <w:ind w:firstLine="567"/>
        <w:jc w:val="both"/>
        <w:rPr>
          <w:sz w:val="28"/>
          <w:szCs w:val="28"/>
        </w:rPr>
      </w:pPr>
      <w:r w:rsidRPr="000A0047">
        <w:rPr>
          <w:sz w:val="28"/>
          <w:szCs w:val="28"/>
        </w:rPr>
        <w:t>- Các mặt cắt ĐCTV, ĐCCT tỷ lệ tương ứng với bản đồ ĐCTV, ĐCCT.</w:t>
      </w:r>
    </w:p>
    <w:p w:rsidR="00327374" w:rsidRPr="000A0047" w:rsidRDefault="00327374" w:rsidP="00327374">
      <w:pPr>
        <w:widowControl w:val="0"/>
        <w:spacing w:before="80" w:line="320" w:lineRule="exact"/>
        <w:ind w:firstLine="567"/>
        <w:jc w:val="both"/>
        <w:rPr>
          <w:sz w:val="28"/>
          <w:szCs w:val="28"/>
        </w:rPr>
      </w:pPr>
      <w:r w:rsidRPr="000A0047">
        <w:rPr>
          <w:sz w:val="28"/>
          <w:szCs w:val="28"/>
        </w:rPr>
        <w:t>- Các đồ thị khí tượng thuỷ văn, đồ thị quan trắc động thái nước mặt, nước ngầm. Đồ thị tổng hợp bơm nước thí nghiệm. Các đồ thị quan trắc địa chất công trình (quan trắc trượt lở, bùng nền lò, sụt lún mặt đất v.v...).</w:t>
      </w:r>
    </w:p>
    <w:p w:rsidR="00327374" w:rsidRPr="000A0047" w:rsidRDefault="00327374" w:rsidP="00327374">
      <w:pPr>
        <w:widowControl w:val="0"/>
        <w:spacing w:before="80" w:line="320" w:lineRule="exact"/>
        <w:ind w:firstLine="567"/>
        <w:jc w:val="both"/>
        <w:rPr>
          <w:sz w:val="28"/>
          <w:szCs w:val="28"/>
        </w:rPr>
      </w:pPr>
      <w:r w:rsidRPr="000A0047">
        <w:rPr>
          <w:sz w:val="28"/>
          <w:szCs w:val="28"/>
        </w:rPr>
        <w:t>- Bản đồ địa hình khu mỏ tỷ lệ 1:1000 – 10.000. Các sơ đồ phân chia các tờ bản đồ được đo vẽ theo những tỷ lệ khác nhau 1:5000 – 1:10.000. Sơ đồ khống chế mặt phẳng, khống chế độ cao tỷ lệ 1:5000 – 1:10.000. Sơ đồ đường sườn kinh vĩ. Sơ đồ vị trí các mốc khống chế mặt phẳng và độ cao từ giải tích 3 và nivô kỹ thuật trở lên. Sơ đồ mốc và tiêu ngắm; mô tả kích thước và hình dạng của chúng.</w:t>
      </w:r>
    </w:p>
    <w:p w:rsidR="00327374" w:rsidRPr="000A0047" w:rsidRDefault="00327374" w:rsidP="00327374">
      <w:pPr>
        <w:spacing w:before="120"/>
        <w:ind w:firstLine="567"/>
        <w:jc w:val="both"/>
        <w:rPr>
          <w:b/>
          <w:sz w:val="28"/>
          <w:szCs w:val="28"/>
          <w:lang w:val="pt-BR"/>
        </w:rPr>
      </w:pPr>
    </w:p>
    <w:p w:rsidR="00327374" w:rsidRPr="000A0047" w:rsidRDefault="00327374" w:rsidP="00327374">
      <w:pPr>
        <w:spacing w:before="120"/>
        <w:ind w:firstLine="567"/>
        <w:jc w:val="both"/>
        <w:rPr>
          <w:b/>
          <w:sz w:val="28"/>
          <w:szCs w:val="28"/>
          <w:lang w:val="pt-BR"/>
        </w:r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E1B04"/>
    <w:multiLevelType w:val="hybridMultilevel"/>
    <w:tmpl w:val="30AC8B90"/>
    <w:lvl w:ilvl="0" w:tplc="2B1E904C">
      <w:start w:val="1"/>
      <w:numFmt w:val="bullet"/>
      <w:lvlText w:val="-"/>
      <w:lvlJc w:val="left"/>
      <w:pPr>
        <w:tabs>
          <w:tab w:val="num" w:pos="1199"/>
        </w:tabs>
        <w:ind w:left="1199" w:hanging="360"/>
      </w:pPr>
      <w:rPr>
        <w:rFonts w:ascii=".VnTime" w:eastAsia="Times New Roman" w:hAnsi=".VnTime" w:hint="default"/>
      </w:rPr>
    </w:lvl>
    <w:lvl w:ilvl="1" w:tplc="04090003">
      <w:start w:val="1"/>
      <w:numFmt w:val="bullet"/>
      <w:lvlText w:val="o"/>
      <w:lvlJc w:val="left"/>
      <w:pPr>
        <w:tabs>
          <w:tab w:val="num" w:pos="1919"/>
        </w:tabs>
        <w:ind w:left="1919" w:hanging="360"/>
      </w:pPr>
      <w:rPr>
        <w:rFonts w:ascii="Courier New" w:hAnsi="Courier New" w:cs="Courier New" w:hint="default"/>
      </w:rPr>
    </w:lvl>
    <w:lvl w:ilvl="2" w:tplc="04090005">
      <w:start w:val="1"/>
      <w:numFmt w:val="bullet"/>
      <w:lvlText w:val=""/>
      <w:lvlJc w:val="left"/>
      <w:pPr>
        <w:tabs>
          <w:tab w:val="num" w:pos="2639"/>
        </w:tabs>
        <w:ind w:left="2639" w:hanging="360"/>
      </w:pPr>
      <w:rPr>
        <w:rFonts w:ascii="Wingdings" w:hAnsi="Wingdings" w:cs="Wingdings" w:hint="default"/>
      </w:rPr>
    </w:lvl>
    <w:lvl w:ilvl="3" w:tplc="04090001">
      <w:start w:val="1"/>
      <w:numFmt w:val="bullet"/>
      <w:lvlText w:val=""/>
      <w:lvlJc w:val="left"/>
      <w:pPr>
        <w:tabs>
          <w:tab w:val="num" w:pos="3359"/>
        </w:tabs>
        <w:ind w:left="3359" w:hanging="360"/>
      </w:pPr>
      <w:rPr>
        <w:rFonts w:ascii="Symbol" w:hAnsi="Symbol" w:cs="Symbol" w:hint="default"/>
      </w:rPr>
    </w:lvl>
    <w:lvl w:ilvl="4" w:tplc="04090003">
      <w:start w:val="1"/>
      <w:numFmt w:val="bullet"/>
      <w:lvlText w:val="o"/>
      <w:lvlJc w:val="left"/>
      <w:pPr>
        <w:tabs>
          <w:tab w:val="num" w:pos="4079"/>
        </w:tabs>
        <w:ind w:left="4079" w:hanging="360"/>
      </w:pPr>
      <w:rPr>
        <w:rFonts w:ascii="Courier New" w:hAnsi="Courier New" w:cs="Courier New" w:hint="default"/>
      </w:rPr>
    </w:lvl>
    <w:lvl w:ilvl="5" w:tplc="04090005">
      <w:start w:val="1"/>
      <w:numFmt w:val="bullet"/>
      <w:lvlText w:val=""/>
      <w:lvlJc w:val="left"/>
      <w:pPr>
        <w:tabs>
          <w:tab w:val="num" w:pos="4799"/>
        </w:tabs>
        <w:ind w:left="4799" w:hanging="360"/>
      </w:pPr>
      <w:rPr>
        <w:rFonts w:ascii="Wingdings" w:hAnsi="Wingdings" w:cs="Wingdings" w:hint="default"/>
      </w:rPr>
    </w:lvl>
    <w:lvl w:ilvl="6" w:tplc="04090001">
      <w:start w:val="1"/>
      <w:numFmt w:val="bullet"/>
      <w:lvlText w:val=""/>
      <w:lvlJc w:val="left"/>
      <w:pPr>
        <w:tabs>
          <w:tab w:val="num" w:pos="5519"/>
        </w:tabs>
        <w:ind w:left="5519" w:hanging="360"/>
      </w:pPr>
      <w:rPr>
        <w:rFonts w:ascii="Symbol" w:hAnsi="Symbol" w:cs="Symbol" w:hint="default"/>
      </w:rPr>
    </w:lvl>
    <w:lvl w:ilvl="7" w:tplc="04090003">
      <w:start w:val="1"/>
      <w:numFmt w:val="bullet"/>
      <w:lvlText w:val="o"/>
      <w:lvlJc w:val="left"/>
      <w:pPr>
        <w:tabs>
          <w:tab w:val="num" w:pos="6239"/>
        </w:tabs>
        <w:ind w:left="6239" w:hanging="360"/>
      </w:pPr>
      <w:rPr>
        <w:rFonts w:ascii="Courier New" w:hAnsi="Courier New" w:cs="Courier New" w:hint="default"/>
      </w:rPr>
    </w:lvl>
    <w:lvl w:ilvl="8" w:tplc="04090005">
      <w:start w:val="1"/>
      <w:numFmt w:val="bullet"/>
      <w:lvlText w:val=""/>
      <w:lvlJc w:val="left"/>
      <w:pPr>
        <w:tabs>
          <w:tab w:val="num" w:pos="6959"/>
        </w:tabs>
        <w:ind w:left="6959"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374"/>
    <w:rsid w:val="00327374"/>
    <w:rsid w:val="008A4264"/>
    <w:rsid w:val="008A4D01"/>
    <w:rsid w:val="00CA1A7D"/>
    <w:rsid w:val="00CE3F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374"/>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374"/>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5206</Words>
  <Characters>29678</Characters>
  <Application>Microsoft Office Word</Application>
  <DocSecurity>0</DocSecurity>
  <Lines>247</Lines>
  <Paragraphs>69</Paragraphs>
  <ScaleCrop>false</ScaleCrop>
  <Company>andongnhi.violet.vn</Company>
  <LinksUpToDate>false</LinksUpToDate>
  <CharactersWithSpaces>34815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2016-11-23T07:18:00Z</dcterms:created>
  <dcterms:modified xsi:type="dcterms:W3CDTF">2016-11-23T07:19:00Z</dcterms:modified>
</cp:coreProperties>
</file>